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20" w:rsidRDefault="004E4020" w:rsidP="00936F00">
      <w:pPr>
        <w:spacing w:line="280" w:lineRule="exact"/>
        <w:rPr>
          <w:rFonts w:ascii="Times New Roman" w:hAnsi="Times New Roman"/>
          <w:color w:val="000000" w:themeColor="text1"/>
          <w:sz w:val="30"/>
          <w:szCs w:val="30"/>
          <w:lang w:val="be-BY" w:eastAsia="ru-RU"/>
        </w:rPr>
      </w:pPr>
      <w:r>
        <w:rPr>
          <w:rFonts w:ascii="Times New Roman" w:hAnsi="Times New Roman"/>
          <w:color w:val="000000" w:themeColor="text1"/>
          <w:sz w:val="30"/>
          <w:szCs w:val="30"/>
          <w:lang w:val="be-BY" w:eastAsia="ru-RU"/>
        </w:rPr>
        <w:t xml:space="preserve">                                                                                 УТВЕРЖДАЮ</w:t>
      </w:r>
    </w:p>
    <w:p w:rsidR="004E4020" w:rsidRDefault="004E4020" w:rsidP="003F492D">
      <w:pPr>
        <w:spacing w:line="280" w:lineRule="exact"/>
        <w:rPr>
          <w:rFonts w:ascii="Times New Roman" w:hAnsi="Times New Roman"/>
          <w:color w:val="000000" w:themeColor="text1"/>
          <w:sz w:val="30"/>
          <w:szCs w:val="30"/>
          <w:lang w:val="be-BY" w:eastAsia="ru-RU"/>
        </w:rPr>
      </w:pPr>
      <w:r>
        <w:rPr>
          <w:rFonts w:ascii="Times New Roman" w:hAnsi="Times New Roman"/>
          <w:color w:val="000000" w:themeColor="text1"/>
          <w:sz w:val="30"/>
          <w:szCs w:val="30"/>
          <w:lang w:val="be-BY" w:eastAsia="ru-RU"/>
        </w:rPr>
        <w:t xml:space="preserve">                                                                                 Директор </w:t>
      </w:r>
    </w:p>
    <w:p w:rsidR="004E4020" w:rsidRDefault="004E4020" w:rsidP="003F492D">
      <w:pPr>
        <w:spacing w:line="280" w:lineRule="exact"/>
        <w:rPr>
          <w:rFonts w:ascii="Times New Roman" w:hAnsi="Times New Roman"/>
          <w:color w:val="000000" w:themeColor="text1"/>
          <w:sz w:val="30"/>
          <w:szCs w:val="30"/>
          <w:lang w:val="be-BY" w:eastAsia="ru-RU"/>
        </w:rPr>
      </w:pPr>
      <w:r>
        <w:rPr>
          <w:rFonts w:ascii="Times New Roman" w:hAnsi="Times New Roman"/>
          <w:color w:val="000000" w:themeColor="text1"/>
          <w:sz w:val="30"/>
          <w:szCs w:val="30"/>
          <w:lang w:val="be-BY" w:eastAsia="ru-RU"/>
        </w:rPr>
        <w:t xml:space="preserve">                                                                                __________Д.А.Цвирко</w:t>
      </w:r>
    </w:p>
    <w:p w:rsidR="004E4020" w:rsidRDefault="004E4020" w:rsidP="00936F00">
      <w:pPr>
        <w:spacing w:line="280" w:lineRule="exact"/>
        <w:rPr>
          <w:rFonts w:ascii="Times New Roman" w:hAnsi="Times New Roman"/>
          <w:color w:val="000000" w:themeColor="text1"/>
          <w:sz w:val="30"/>
          <w:szCs w:val="30"/>
          <w:lang w:val="be-BY" w:eastAsia="ru-RU"/>
        </w:rPr>
      </w:pPr>
      <w:r>
        <w:rPr>
          <w:rFonts w:ascii="Times New Roman" w:hAnsi="Times New Roman"/>
          <w:color w:val="000000" w:themeColor="text1"/>
          <w:sz w:val="30"/>
          <w:szCs w:val="30"/>
          <w:lang w:val="be-BY" w:eastAsia="ru-RU"/>
        </w:rPr>
        <w:t xml:space="preserve">                                                                                 __________202</w:t>
      </w:r>
      <w:r w:rsidR="009F4005">
        <w:rPr>
          <w:rFonts w:ascii="Times New Roman" w:hAnsi="Times New Roman"/>
          <w:color w:val="000000" w:themeColor="text1"/>
          <w:sz w:val="30"/>
          <w:szCs w:val="30"/>
          <w:lang w:val="be-BY" w:eastAsia="ru-RU"/>
        </w:rPr>
        <w:t>2</w:t>
      </w:r>
      <w:r>
        <w:rPr>
          <w:rFonts w:ascii="Times New Roman" w:hAnsi="Times New Roman"/>
          <w:color w:val="000000" w:themeColor="text1"/>
          <w:sz w:val="30"/>
          <w:szCs w:val="30"/>
          <w:lang w:val="be-BY" w:eastAsia="ru-RU"/>
        </w:rPr>
        <w:t xml:space="preserve">          </w:t>
      </w:r>
    </w:p>
    <w:p w:rsidR="004E4020" w:rsidRDefault="004E4020" w:rsidP="00936F00">
      <w:pPr>
        <w:spacing w:line="280" w:lineRule="exact"/>
        <w:rPr>
          <w:rFonts w:ascii="Times New Roman" w:hAnsi="Times New Roman"/>
          <w:color w:val="000000" w:themeColor="text1"/>
          <w:sz w:val="30"/>
          <w:szCs w:val="30"/>
          <w:lang w:val="be-BY" w:eastAsia="ru-RU"/>
        </w:rPr>
      </w:pPr>
    </w:p>
    <w:tbl>
      <w:tblPr>
        <w:tblStyle w:val="ab"/>
        <w:tblW w:w="0" w:type="auto"/>
        <w:tblLook w:val="04A0" w:firstRow="1" w:lastRow="0" w:firstColumn="1" w:lastColumn="0" w:noHBand="0" w:noVBand="1"/>
      </w:tblPr>
      <w:tblGrid>
        <w:gridCol w:w="5070"/>
      </w:tblGrid>
      <w:tr w:rsidR="004E4020" w:rsidTr="004E4020">
        <w:tc>
          <w:tcPr>
            <w:tcW w:w="5070" w:type="dxa"/>
            <w:tcBorders>
              <w:top w:val="nil"/>
              <w:left w:val="nil"/>
              <w:bottom w:val="nil"/>
              <w:right w:val="nil"/>
            </w:tcBorders>
          </w:tcPr>
          <w:p w:rsidR="004E4020" w:rsidRDefault="004E4020" w:rsidP="004E4020">
            <w:pPr>
              <w:spacing w:line="280" w:lineRule="exact"/>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ПРАВИЛА</w:t>
            </w:r>
          </w:p>
          <w:p w:rsidR="004E4020" w:rsidRPr="00936F00" w:rsidRDefault="004E4020" w:rsidP="004E4020">
            <w:pPr>
              <w:spacing w:line="280" w:lineRule="exact"/>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внутреннего распорядка для учащихся</w:t>
            </w:r>
          </w:p>
          <w:p w:rsidR="004E4020" w:rsidRDefault="004E4020" w:rsidP="00C95CC5">
            <w:pPr>
              <w:spacing w:line="280" w:lineRule="exact"/>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государственного учреждения </w:t>
            </w:r>
            <w:r w:rsidRPr="00936F00">
              <w:rPr>
                <w:rFonts w:ascii="Times New Roman" w:hAnsi="Times New Roman"/>
                <w:color w:val="000000" w:themeColor="text1"/>
                <w:sz w:val="30"/>
                <w:szCs w:val="30"/>
                <w:lang w:eastAsia="ru-RU"/>
              </w:rPr>
              <w:t xml:space="preserve"> образования</w:t>
            </w:r>
            <w:r>
              <w:rPr>
                <w:rFonts w:ascii="Times New Roman" w:hAnsi="Times New Roman"/>
                <w:color w:val="000000" w:themeColor="text1"/>
                <w:sz w:val="30"/>
                <w:szCs w:val="30"/>
                <w:lang w:eastAsia="ru-RU"/>
              </w:rPr>
              <w:t xml:space="preserve"> </w:t>
            </w:r>
            <w:r w:rsidRPr="009F4005">
              <w:rPr>
                <w:rFonts w:ascii="Times New Roman" w:hAnsi="Times New Roman"/>
                <w:color w:val="000000" w:themeColor="text1"/>
                <w:sz w:val="30"/>
                <w:szCs w:val="30"/>
                <w:lang w:eastAsia="ru-RU"/>
              </w:rPr>
              <w:t>«</w:t>
            </w:r>
            <w:proofErr w:type="spellStart"/>
            <w:r w:rsidRPr="009F4005">
              <w:rPr>
                <w:rFonts w:ascii="Times New Roman" w:hAnsi="Times New Roman"/>
                <w:color w:val="000000" w:themeColor="text1"/>
                <w:sz w:val="30"/>
                <w:szCs w:val="30"/>
                <w:lang w:eastAsia="ru-RU"/>
              </w:rPr>
              <w:t>Вселюбск</w:t>
            </w:r>
            <w:r w:rsidR="00C95CC5" w:rsidRPr="009F4005">
              <w:rPr>
                <w:rFonts w:ascii="Times New Roman" w:hAnsi="Times New Roman"/>
                <w:color w:val="000000" w:themeColor="text1"/>
                <w:sz w:val="30"/>
                <w:szCs w:val="30"/>
                <w:lang w:eastAsia="ru-RU"/>
              </w:rPr>
              <w:t>ая</w:t>
            </w:r>
            <w:proofErr w:type="spellEnd"/>
            <w:r w:rsidR="00C95CC5" w:rsidRPr="009F4005">
              <w:rPr>
                <w:rFonts w:ascii="Times New Roman" w:hAnsi="Times New Roman"/>
                <w:color w:val="000000" w:themeColor="text1"/>
                <w:sz w:val="30"/>
                <w:szCs w:val="30"/>
                <w:lang w:eastAsia="ru-RU"/>
              </w:rPr>
              <w:t xml:space="preserve"> </w:t>
            </w:r>
            <w:r w:rsidRPr="009F4005">
              <w:rPr>
                <w:rFonts w:ascii="Times New Roman" w:hAnsi="Times New Roman"/>
                <w:color w:val="000000" w:themeColor="text1"/>
                <w:sz w:val="30"/>
                <w:szCs w:val="30"/>
                <w:lang w:eastAsia="ru-RU"/>
              </w:rPr>
              <w:t>средняя школа»</w:t>
            </w:r>
          </w:p>
        </w:tc>
      </w:tr>
    </w:tbl>
    <w:p w:rsidR="004E4020" w:rsidRDefault="004E4020" w:rsidP="00936F00">
      <w:pPr>
        <w:spacing w:line="280" w:lineRule="exact"/>
        <w:rPr>
          <w:rFonts w:ascii="Times New Roman" w:hAnsi="Times New Roman"/>
          <w:color w:val="000000" w:themeColor="text1"/>
          <w:sz w:val="30"/>
          <w:szCs w:val="30"/>
          <w:lang w:eastAsia="ru-RU"/>
        </w:rPr>
      </w:pPr>
    </w:p>
    <w:p w:rsidR="00936F00" w:rsidRPr="00936F00" w:rsidRDefault="004E4020" w:rsidP="004E4020">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1</w:t>
      </w:r>
    </w:p>
    <w:p w:rsidR="00936F00" w:rsidRDefault="00936F00" w:rsidP="004E4020">
      <w:pPr>
        <w:jc w:val="center"/>
        <w:rPr>
          <w:rFonts w:ascii="Times New Roman" w:hAnsi="Times New Roman"/>
          <w:b/>
          <w:color w:val="000000" w:themeColor="text1"/>
          <w:sz w:val="30"/>
          <w:szCs w:val="30"/>
          <w:lang w:eastAsia="ru-RU"/>
        </w:rPr>
      </w:pPr>
      <w:r w:rsidRPr="00936F00">
        <w:rPr>
          <w:rFonts w:ascii="Times New Roman" w:hAnsi="Times New Roman"/>
          <w:b/>
          <w:color w:val="000000" w:themeColor="text1"/>
          <w:sz w:val="30"/>
          <w:szCs w:val="30"/>
          <w:lang w:eastAsia="ru-RU"/>
        </w:rPr>
        <w:t>ОБЩИЕ ПОЛОЖЕНИЯ</w:t>
      </w:r>
    </w:p>
    <w:p w:rsidR="004E4020" w:rsidRPr="00936F00" w:rsidRDefault="004E4020" w:rsidP="004E4020">
      <w:pPr>
        <w:jc w:val="center"/>
        <w:rPr>
          <w:rFonts w:ascii="Times New Roman" w:hAnsi="Times New Roman"/>
          <w:b/>
          <w:color w:val="000000" w:themeColor="text1"/>
          <w:sz w:val="30"/>
          <w:szCs w:val="30"/>
          <w:lang w:eastAsia="ru-RU"/>
        </w:rPr>
      </w:pPr>
    </w:p>
    <w:p w:rsidR="00936F00" w:rsidRPr="009F4005" w:rsidRDefault="00936F00" w:rsidP="00936F00">
      <w:pPr>
        <w:autoSpaceDE w:val="0"/>
        <w:autoSpaceDN w:val="0"/>
        <w:adjustRightInd w:val="0"/>
        <w:ind w:firstLine="709"/>
        <w:rPr>
          <w:rFonts w:ascii="Times New Roman" w:hAnsi="Times New Roman"/>
          <w:b/>
          <w:bCs/>
          <w:color w:val="000000" w:themeColor="text1"/>
          <w:spacing w:val="-6"/>
          <w:sz w:val="30"/>
          <w:szCs w:val="30"/>
          <w:lang w:val="be-BY" w:eastAsia="ru-RU"/>
        </w:rPr>
      </w:pPr>
      <w:r w:rsidRPr="00936F00">
        <w:rPr>
          <w:rFonts w:ascii="Times New Roman" w:hAnsi="Times New Roman"/>
          <w:color w:val="000000" w:themeColor="text1"/>
          <w:sz w:val="30"/>
          <w:szCs w:val="30"/>
          <w:lang w:eastAsia="ru-RU"/>
        </w:rPr>
        <w:t>1.1.</w:t>
      </w:r>
      <w:r w:rsidRPr="00936F00">
        <w:rPr>
          <w:rFonts w:ascii="Times New Roman" w:hAnsi="Times New Roman"/>
          <w:color w:val="000000" w:themeColor="text1"/>
          <w:sz w:val="30"/>
          <w:szCs w:val="30"/>
          <w:lang w:val="en-US" w:eastAsia="ru-RU"/>
        </w:rPr>
        <w:t> </w:t>
      </w:r>
      <w:r w:rsidR="004E4020">
        <w:rPr>
          <w:rFonts w:ascii="Times New Roman" w:hAnsi="Times New Roman"/>
          <w:color w:val="000000" w:themeColor="text1"/>
          <w:sz w:val="30"/>
          <w:szCs w:val="30"/>
          <w:lang w:eastAsia="ru-RU"/>
        </w:rPr>
        <w:t>П</w:t>
      </w:r>
      <w:r w:rsidRPr="00936F00">
        <w:rPr>
          <w:rFonts w:ascii="Times New Roman" w:hAnsi="Times New Roman"/>
          <w:color w:val="000000" w:themeColor="text1"/>
          <w:sz w:val="30"/>
          <w:szCs w:val="30"/>
          <w:lang w:eastAsia="ru-RU"/>
        </w:rPr>
        <w:t>равила внутрен</w:t>
      </w:r>
      <w:r w:rsidR="004E4020">
        <w:rPr>
          <w:rFonts w:ascii="Times New Roman" w:hAnsi="Times New Roman"/>
          <w:color w:val="000000" w:themeColor="text1"/>
          <w:sz w:val="30"/>
          <w:szCs w:val="30"/>
          <w:lang w:eastAsia="ru-RU"/>
        </w:rPr>
        <w:t>него распорядка для учащихся (</w:t>
      </w:r>
      <w:r w:rsidRPr="00936F00">
        <w:rPr>
          <w:rFonts w:ascii="Times New Roman" w:hAnsi="Times New Roman"/>
          <w:color w:val="000000" w:themeColor="text1"/>
          <w:sz w:val="30"/>
          <w:szCs w:val="30"/>
          <w:lang w:eastAsia="ru-RU"/>
        </w:rPr>
        <w:t xml:space="preserve">далее – Правила) разработаны </w:t>
      </w:r>
      <w:r w:rsidRPr="00936F00">
        <w:rPr>
          <w:rFonts w:ascii="Times New Roman" w:hAnsi="Times New Roman"/>
          <w:bCs/>
          <w:color w:val="000000" w:themeColor="text1"/>
          <w:sz w:val="30"/>
          <w:szCs w:val="30"/>
          <w:lang w:eastAsia="ru-RU"/>
        </w:rPr>
        <w:t xml:space="preserve">в </w:t>
      </w:r>
      <w:r w:rsidRPr="00936F00">
        <w:rPr>
          <w:rFonts w:ascii="Times New Roman" w:hAnsi="Times New Roman"/>
          <w:color w:val="000000" w:themeColor="text1"/>
          <w:sz w:val="30"/>
          <w:szCs w:val="30"/>
          <w:lang w:eastAsia="ru-RU"/>
        </w:rPr>
        <w:t xml:space="preserve">соответствии с Кодексом Республики Беларусь об образовании (далее – Кодекс), </w:t>
      </w:r>
      <w:r w:rsidR="002B3AA5">
        <w:rPr>
          <w:rFonts w:ascii="Times New Roman" w:hAnsi="Times New Roman"/>
          <w:color w:val="000000" w:themeColor="text1"/>
          <w:sz w:val="30"/>
          <w:szCs w:val="30"/>
          <w:lang w:eastAsia="ru-RU"/>
        </w:rPr>
        <w:t>Государственным школьным стандартом, одобренным Постановлением коллегии Министерства образования Республики Беларусь 10.05.2022 № 4.11</w:t>
      </w:r>
      <w:r w:rsidRPr="00936F00">
        <w:rPr>
          <w:rFonts w:ascii="Times New Roman" w:hAnsi="Times New Roman"/>
          <w:color w:val="000000" w:themeColor="text1"/>
          <w:sz w:val="30"/>
          <w:szCs w:val="30"/>
          <w:lang w:eastAsia="ru-RU"/>
        </w:rPr>
        <w:t>.</w:t>
      </w:r>
      <w:r w:rsidR="009F4005">
        <w:rPr>
          <w:rFonts w:ascii="Times New Roman" w:hAnsi="Times New Roman"/>
          <w:color w:val="000000" w:themeColor="text1"/>
          <w:sz w:val="30"/>
          <w:szCs w:val="30"/>
          <w:lang w:eastAsia="ru-RU"/>
        </w:rPr>
        <w:t xml:space="preserve"> и</w:t>
      </w:r>
      <w:r w:rsidR="009F4005">
        <w:rPr>
          <w:rFonts w:ascii="Times New Roman" w:hAnsi="Times New Roman"/>
          <w:color w:val="000000" w:themeColor="text1"/>
          <w:sz w:val="30"/>
          <w:szCs w:val="30"/>
          <w:lang w:val="be-BY" w:eastAsia="ru-RU"/>
        </w:rPr>
        <w:t xml:space="preserve"> иными нормативными правовыми актами.</w:t>
      </w:r>
    </w:p>
    <w:p w:rsidR="00936F00" w:rsidRPr="00936F00" w:rsidRDefault="00936F00" w:rsidP="00936F00">
      <w:pPr>
        <w:pStyle w:val="1"/>
        <w:shd w:val="clear" w:color="auto" w:fill="auto"/>
        <w:spacing w:line="240" w:lineRule="auto"/>
        <w:ind w:firstLine="709"/>
        <w:jc w:val="both"/>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1.2. Правила устанавливают нормы поведения учащихся в здании и на территории учреждения образования с целью </w:t>
      </w:r>
      <w:r w:rsidRPr="00936F00">
        <w:rPr>
          <w:rFonts w:ascii="Times New Roman" w:hAnsi="Times New Roman"/>
          <w:color w:val="000000" w:themeColor="text1"/>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936F00">
        <w:rPr>
          <w:rFonts w:ascii="Times New Roman" w:hAnsi="Times New Roman"/>
          <w:color w:val="000000" w:themeColor="text1"/>
          <w:sz w:val="30"/>
          <w:szCs w:val="30"/>
          <w:lang w:eastAsia="ru-RU"/>
        </w:rPr>
        <w:t>воспитания уважения к личности, развития культуры поведения и навыков общения.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1.4. В соответствии с </w:t>
      </w:r>
      <w:r w:rsidR="009F4005">
        <w:rPr>
          <w:rFonts w:ascii="Times New Roman" w:hAnsi="Times New Roman"/>
          <w:color w:val="000000" w:themeColor="text1"/>
          <w:sz w:val="30"/>
          <w:szCs w:val="30"/>
          <w:lang w:eastAsia="ru-RU"/>
        </w:rPr>
        <w:t>типовыми</w:t>
      </w:r>
      <w:r w:rsidRPr="00936F00">
        <w:rPr>
          <w:rFonts w:ascii="Times New Roman" w:hAnsi="Times New Roman"/>
          <w:color w:val="000000" w:themeColor="text1"/>
          <w:sz w:val="30"/>
          <w:szCs w:val="30"/>
          <w:lang w:eastAsia="ru-RU"/>
        </w:rPr>
        <w:t xml:space="preserve"> </w:t>
      </w:r>
      <w:r w:rsidR="009F4005">
        <w:rPr>
          <w:rFonts w:ascii="Times New Roman" w:hAnsi="Times New Roman"/>
          <w:color w:val="000000" w:themeColor="text1"/>
          <w:sz w:val="30"/>
          <w:szCs w:val="30"/>
          <w:lang w:eastAsia="ru-RU"/>
        </w:rPr>
        <w:t>п</w:t>
      </w:r>
      <w:r w:rsidRPr="00936F00">
        <w:rPr>
          <w:rFonts w:ascii="Times New Roman" w:hAnsi="Times New Roman"/>
          <w:color w:val="000000" w:themeColor="text1"/>
          <w:sz w:val="30"/>
          <w:szCs w:val="30"/>
          <w:lang w:eastAsia="ru-RU"/>
        </w:rPr>
        <w:t xml:space="preserve">равилами </w:t>
      </w:r>
      <w:r w:rsidR="009F4005">
        <w:rPr>
          <w:rFonts w:ascii="Times New Roman" w:hAnsi="Times New Roman"/>
          <w:color w:val="000000" w:themeColor="text1"/>
          <w:sz w:val="30"/>
          <w:szCs w:val="30"/>
          <w:lang w:eastAsia="ru-RU"/>
        </w:rPr>
        <w:t>и</w:t>
      </w:r>
      <w:r w:rsidR="009F4005">
        <w:rPr>
          <w:rFonts w:ascii="Times New Roman" w:hAnsi="Times New Roman"/>
          <w:color w:val="000000" w:themeColor="text1"/>
          <w:sz w:val="30"/>
          <w:szCs w:val="30"/>
          <w:lang w:val="be-BY" w:eastAsia="ru-RU"/>
        </w:rPr>
        <w:t xml:space="preserve"> иными нормативными правовыми актами</w:t>
      </w:r>
      <w:r w:rsidR="009F4005" w:rsidRPr="00936F00">
        <w:rPr>
          <w:rFonts w:ascii="Times New Roman" w:hAnsi="Times New Roman"/>
          <w:color w:val="000000" w:themeColor="text1"/>
          <w:sz w:val="30"/>
          <w:szCs w:val="30"/>
          <w:lang w:eastAsia="ru-RU"/>
        </w:rPr>
        <w:t xml:space="preserve"> </w:t>
      </w:r>
      <w:r w:rsidRPr="00936F00">
        <w:rPr>
          <w:rFonts w:ascii="Times New Roman" w:hAnsi="Times New Roman"/>
          <w:color w:val="000000" w:themeColor="text1"/>
          <w:sz w:val="30"/>
          <w:szCs w:val="30"/>
          <w:lang w:eastAsia="ru-RU"/>
        </w:rPr>
        <w:t xml:space="preserve">в учреждении образования к началу нового учебного года разрабатываются Правила внутреннего распорядка для учащихся, которые </w:t>
      </w:r>
      <w:r w:rsidR="009F4005">
        <w:rPr>
          <w:rFonts w:ascii="Times New Roman" w:hAnsi="Times New Roman"/>
          <w:color w:val="000000" w:themeColor="text1"/>
          <w:sz w:val="30"/>
          <w:szCs w:val="30"/>
          <w:lang w:eastAsia="ru-RU"/>
        </w:rPr>
        <w:t>рассматриваются на педагогическом совете</w:t>
      </w:r>
      <w:r w:rsidRPr="00936F00">
        <w:rPr>
          <w:rFonts w:ascii="Times New Roman" w:hAnsi="Times New Roman"/>
          <w:color w:val="000000" w:themeColor="text1"/>
          <w:sz w:val="30"/>
          <w:szCs w:val="30"/>
          <w:lang w:eastAsia="ru-RU"/>
        </w:rPr>
        <w:t xml:space="preserve"> учреждения образования и утверждаются директором.</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1.5. Изменения и дополнения в Правила вносятся в порядке, определенном подпунктом 1.4</w:t>
      </w:r>
      <w:r w:rsidR="00EF2FB5">
        <w:rPr>
          <w:rFonts w:ascii="Times New Roman" w:hAnsi="Times New Roman"/>
          <w:color w:val="000000" w:themeColor="text1"/>
          <w:sz w:val="30"/>
          <w:szCs w:val="30"/>
          <w:lang w:eastAsia="ru-RU"/>
        </w:rPr>
        <w:t>.</w:t>
      </w:r>
      <w:r w:rsidRPr="00936F00">
        <w:rPr>
          <w:rFonts w:ascii="Times New Roman" w:hAnsi="Times New Roman"/>
          <w:color w:val="000000" w:themeColor="text1"/>
          <w:sz w:val="30"/>
          <w:szCs w:val="30"/>
          <w:lang w:eastAsia="ru-RU"/>
        </w:rPr>
        <w:t xml:space="preserve"> настоящих Правил.</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1.6. Правила доводятся до сведения педагогических работников учреждения образования на заседании </w:t>
      </w:r>
      <w:r w:rsidR="00EF2FB5">
        <w:rPr>
          <w:rFonts w:ascii="Times New Roman" w:hAnsi="Times New Roman"/>
          <w:color w:val="000000" w:themeColor="text1"/>
          <w:sz w:val="30"/>
          <w:szCs w:val="30"/>
          <w:lang w:eastAsia="ru-RU"/>
        </w:rPr>
        <w:t xml:space="preserve">августовского </w:t>
      </w:r>
      <w:r w:rsidRPr="00936F00">
        <w:rPr>
          <w:rFonts w:ascii="Times New Roman" w:hAnsi="Times New Roman"/>
          <w:color w:val="000000" w:themeColor="text1"/>
          <w:sz w:val="30"/>
          <w:szCs w:val="30"/>
          <w:lang w:eastAsia="ru-RU"/>
        </w:rPr>
        <w:t>педагогического совета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1.7. Правила распространяются на всех учащихся учреждения образования.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EF2FB5" w:rsidRDefault="00EF2FB5" w:rsidP="003557DF">
      <w:pPr>
        <w:ind w:left="360"/>
        <w:jc w:val="center"/>
        <w:rPr>
          <w:rFonts w:ascii="Times New Roman" w:hAnsi="Times New Roman"/>
          <w:b/>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lastRenderedPageBreak/>
        <w:t>ГЛАВА 2</w:t>
      </w:r>
    </w:p>
    <w:p w:rsidR="00936F00"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ОСНОВНЫЕ ПРАВА УЧАЩИХСЯ</w:t>
      </w:r>
    </w:p>
    <w:p w:rsidR="003557DF" w:rsidRPr="00936F00" w:rsidRDefault="003557DF" w:rsidP="003557DF">
      <w:pPr>
        <w:jc w:val="center"/>
        <w:rPr>
          <w:rFonts w:ascii="Times New Roman" w:hAnsi="Times New Roman"/>
          <w:b/>
          <w:bCs/>
          <w:color w:val="000000" w:themeColor="text1"/>
          <w:sz w:val="30"/>
          <w:szCs w:val="30"/>
          <w:lang w:eastAsia="ru-RU"/>
        </w:rPr>
      </w:pPr>
    </w:p>
    <w:p w:rsidR="00936F00" w:rsidRPr="00936F00" w:rsidRDefault="00936F00" w:rsidP="00936F00">
      <w:pPr>
        <w:ind w:firstLine="709"/>
        <w:rPr>
          <w:rFonts w:ascii="Times New Roman" w:hAnsi="Times New Roman"/>
          <w:bCs/>
          <w:color w:val="000000" w:themeColor="text1"/>
          <w:sz w:val="30"/>
          <w:szCs w:val="30"/>
          <w:lang w:eastAsia="ru-RU"/>
        </w:rPr>
      </w:pPr>
      <w:r w:rsidRPr="00936F00">
        <w:rPr>
          <w:rFonts w:ascii="Times New Roman" w:hAnsi="Times New Roman"/>
          <w:bCs/>
          <w:color w:val="000000" w:themeColor="text1"/>
          <w:sz w:val="30"/>
          <w:szCs w:val="30"/>
          <w:lang w:eastAsia="ru-RU"/>
        </w:rPr>
        <w:t>2. Учащиеся имеют право на: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bCs/>
          <w:color w:val="000000" w:themeColor="text1"/>
          <w:sz w:val="30"/>
          <w:szCs w:val="30"/>
          <w:lang w:eastAsia="ru-RU"/>
        </w:rPr>
        <w:t xml:space="preserve">2.1. получение образования в соответствии с образовательными программами </w:t>
      </w:r>
      <w:r w:rsidRPr="00936F00">
        <w:rPr>
          <w:rFonts w:ascii="Times New Roman" w:hAnsi="Times New Roman"/>
          <w:color w:val="000000" w:themeColor="text1"/>
          <w:sz w:val="30"/>
          <w:szCs w:val="30"/>
          <w:lang w:eastAsia="ru-RU"/>
        </w:rPr>
        <w:t>общего среднего образования;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 создание специальных условий для получения образования с учетом особенностей их психофизического развития;</w:t>
      </w:r>
    </w:p>
    <w:p w:rsidR="00936F00" w:rsidRPr="002B3AA5" w:rsidRDefault="00936F00" w:rsidP="00936F00">
      <w:pPr>
        <w:widowControl w:val="0"/>
        <w:shd w:val="clear" w:color="auto" w:fill="FFFFFF"/>
        <w:tabs>
          <w:tab w:val="left" w:pos="485"/>
        </w:tabs>
        <w:autoSpaceDE w:val="0"/>
        <w:autoSpaceDN w:val="0"/>
        <w:adjustRightInd w:val="0"/>
        <w:ind w:firstLine="709"/>
        <w:rPr>
          <w:rFonts w:ascii="Times New Roman" w:hAnsi="Times New Roman"/>
          <w:sz w:val="30"/>
          <w:szCs w:val="30"/>
          <w:lang w:eastAsia="ru-RU"/>
        </w:rPr>
      </w:pPr>
      <w:r w:rsidRPr="002B3AA5">
        <w:rPr>
          <w:rFonts w:ascii="Times New Roman" w:hAnsi="Times New Roman"/>
          <w:sz w:val="30"/>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2.4. уважение своего человеческого достоинства, защиту от применения физического и </w:t>
      </w:r>
      <w:r w:rsidRPr="00936F00">
        <w:rPr>
          <w:rFonts w:ascii="Times New Roman" w:hAnsi="Times New Roman"/>
          <w:color w:val="000000" w:themeColor="text1"/>
          <w:sz w:val="30"/>
          <w:szCs w:val="30"/>
        </w:rPr>
        <w:t>(или)</w:t>
      </w:r>
      <w:r w:rsidRPr="00936F00">
        <w:rPr>
          <w:rFonts w:ascii="Times New Roman" w:hAnsi="Times New Roman"/>
          <w:color w:val="000000" w:themeColor="text1"/>
          <w:sz w:val="30"/>
          <w:szCs w:val="30"/>
          <w:lang w:eastAsia="ru-RU"/>
        </w:rPr>
        <w:t xml:space="preserve"> психического насилия,</w:t>
      </w:r>
      <w:r w:rsidRPr="00936F00">
        <w:rPr>
          <w:rFonts w:ascii="Times New Roman" w:hAnsi="Times New Roman"/>
          <w:color w:val="000000" w:themeColor="text1"/>
          <w:sz w:val="30"/>
          <w:szCs w:val="30"/>
        </w:rPr>
        <w:t xml:space="preserve"> жестокого, грубого или оскорбительного обращения, унижения;</w:t>
      </w:r>
    </w:p>
    <w:p w:rsidR="00936F00" w:rsidRPr="00936F00" w:rsidRDefault="00936F00" w:rsidP="00936F00">
      <w:pPr>
        <w:ind w:firstLine="709"/>
        <w:rPr>
          <w:rFonts w:ascii="Times New Roman" w:hAnsi="Times New Roman"/>
          <w:bCs/>
          <w:color w:val="000000" w:themeColor="text1"/>
          <w:sz w:val="30"/>
          <w:szCs w:val="30"/>
          <w:lang w:eastAsia="ru-RU"/>
        </w:rPr>
      </w:pPr>
      <w:r w:rsidRPr="00936F00">
        <w:rPr>
          <w:rFonts w:ascii="Times New Roman" w:hAnsi="Times New Roman"/>
          <w:color w:val="000000" w:themeColor="text1"/>
          <w:sz w:val="30"/>
          <w:szCs w:val="30"/>
          <w:lang w:eastAsia="ru-RU"/>
        </w:rPr>
        <w:t>2.5. </w:t>
      </w:r>
      <w:r w:rsidRPr="00936F00">
        <w:rPr>
          <w:rFonts w:ascii="Times New Roman" w:hAnsi="Times New Roman"/>
          <w:bCs/>
          <w:color w:val="000000" w:themeColor="text1"/>
          <w:sz w:val="30"/>
          <w:szCs w:val="30"/>
          <w:lang w:eastAsia="ru-RU"/>
        </w:rPr>
        <w:t>охрану жизни и здоровья во время образовательного процесса;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2.6. пользование учебниками (учебными пособиями) в соответствии с законодательством;</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2.7. бесплатное пользование библиотекой, учебной и спортивной базой учреждения образования;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2.8. </w:t>
      </w:r>
      <w:r w:rsidRPr="00936F00">
        <w:rPr>
          <w:rFonts w:ascii="Times New Roman" w:hAnsi="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936F00">
        <w:rPr>
          <w:rFonts w:ascii="Times New Roman" w:hAnsi="Times New Roman"/>
          <w:color w:val="000000" w:themeColor="text1"/>
          <w:sz w:val="30"/>
          <w:szCs w:val="30"/>
          <w:lang w:eastAsia="ru-RU"/>
        </w:rPr>
        <w:t xml:space="preserve">;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2.9. отдых на переменах, организацию досуговой деятельности во время каникул;</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2.10. создание благоприятных условий для самообразования;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bCs/>
          <w:color w:val="000000" w:themeColor="text1"/>
          <w:sz w:val="30"/>
          <w:szCs w:val="30"/>
          <w:lang w:eastAsia="ru-RU"/>
        </w:rPr>
        <w:t>2.11. объективную оценку знаний;</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2.12. сохранение места в учреждении образования в случае направления для обучения и лечения в санаторную школу-интернат;</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2.13. обучение на уроках физической культуры и здоровья в соответствии с группой здоровья;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2.14. посещение стимулирующих и (или) поддерживающих занятий;</w:t>
      </w:r>
    </w:p>
    <w:p w:rsidR="00936F00" w:rsidRPr="00936F00" w:rsidRDefault="00936F00" w:rsidP="00936F00">
      <w:pPr>
        <w:ind w:firstLine="709"/>
        <w:rPr>
          <w:rFonts w:ascii="Times New Roman" w:hAnsi="Times New Roman"/>
          <w:color w:val="000000" w:themeColor="text1"/>
          <w:sz w:val="30"/>
          <w:szCs w:val="30"/>
        </w:rPr>
      </w:pPr>
      <w:r w:rsidRPr="00936F00">
        <w:rPr>
          <w:rFonts w:ascii="Times New Roman" w:hAnsi="Times New Roman"/>
          <w:color w:val="000000" w:themeColor="text1"/>
          <w:sz w:val="30"/>
          <w:szCs w:val="30"/>
          <w:lang w:eastAsia="ru-RU"/>
        </w:rPr>
        <w:t>2.15. </w:t>
      </w:r>
      <w:r w:rsidRPr="00936F00">
        <w:rPr>
          <w:rFonts w:ascii="Times New Roman" w:hAnsi="Times New Roman"/>
          <w:color w:val="000000" w:themeColor="text1"/>
          <w:sz w:val="30"/>
          <w:szCs w:val="30"/>
        </w:rPr>
        <w:t xml:space="preserve">выбор факультативных занятий в пределах установленного учебным планом учреждения образования количества часов </w:t>
      </w:r>
      <w:r w:rsidR="00EF2FB5">
        <w:rPr>
          <w:rFonts w:ascii="Times New Roman" w:hAnsi="Times New Roman"/>
          <w:color w:val="000000" w:themeColor="text1"/>
          <w:sz w:val="30"/>
          <w:szCs w:val="30"/>
        </w:rPr>
        <w:t>из компонента учреждения образования</w:t>
      </w:r>
      <w:r w:rsidRPr="00936F00">
        <w:rPr>
          <w:rFonts w:ascii="Times New Roman" w:hAnsi="Times New Roman"/>
          <w:color w:val="000000" w:themeColor="text1"/>
          <w:sz w:val="30"/>
          <w:szCs w:val="30"/>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936F00" w:rsidRPr="00936F00" w:rsidRDefault="00936F00" w:rsidP="00936F00">
      <w:pPr>
        <w:ind w:firstLine="709"/>
        <w:rPr>
          <w:rFonts w:ascii="Times New Roman" w:hAnsi="Times New Roman"/>
          <w:bCs/>
          <w:color w:val="000000" w:themeColor="text1"/>
          <w:sz w:val="30"/>
          <w:szCs w:val="30"/>
          <w:lang w:eastAsia="ru-RU"/>
        </w:rPr>
      </w:pPr>
      <w:r w:rsidRPr="00936F00">
        <w:rPr>
          <w:rFonts w:ascii="Times New Roman" w:hAnsi="Times New Roman"/>
          <w:color w:val="000000" w:themeColor="text1"/>
          <w:sz w:val="30"/>
          <w:szCs w:val="30"/>
          <w:lang w:eastAsia="ru-RU"/>
        </w:rPr>
        <w:t>2.1</w:t>
      </w:r>
      <w:r w:rsidR="00482359">
        <w:rPr>
          <w:rFonts w:ascii="Times New Roman" w:hAnsi="Times New Roman"/>
          <w:color w:val="000000" w:themeColor="text1"/>
          <w:sz w:val="30"/>
          <w:szCs w:val="30"/>
          <w:lang w:val="be-BY" w:eastAsia="ru-RU"/>
        </w:rPr>
        <w:t>6</w:t>
      </w:r>
      <w:r w:rsidRPr="00936F00">
        <w:rPr>
          <w:rFonts w:ascii="Times New Roman" w:hAnsi="Times New Roman"/>
          <w:color w:val="000000" w:themeColor="text1"/>
          <w:sz w:val="30"/>
          <w:szCs w:val="30"/>
          <w:lang w:eastAsia="ru-RU"/>
        </w:rPr>
        <w:t xml:space="preserve">. получение платных услуг </w:t>
      </w:r>
      <w:r w:rsidRPr="00936F00">
        <w:rPr>
          <w:rFonts w:ascii="Times New Roman" w:hAnsi="Times New Roman"/>
          <w:bCs/>
          <w:color w:val="000000" w:themeColor="text1"/>
          <w:sz w:val="30"/>
          <w:szCs w:val="30"/>
          <w:lang w:eastAsia="ru-RU"/>
        </w:rPr>
        <w:t>из числа, оказываемых учреждением образования;</w:t>
      </w:r>
    </w:p>
    <w:p w:rsidR="00936F00" w:rsidRPr="00936F00" w:rsidRDefault="00936F00" w:rsidP="00936F00">
      <w:pPr>
        <w:ind w:firstLine="709"/>
        <w:rPr>
          <w:rFonts w:ascii="Times New Roman" w:hAnsi="Times New Roman"/>
          <w:bCs/>
          <w:color w:val="000000" w:themeColor="text1"/>
          <w:sz w:val="30"/>
          <w:szCs w:val="30"/>
          <w:lang w:eastAsia="ru-RU"/>
        </w:rPr>
      </w:pPr>
      <w:r w:rsidRPr="00936F00">
        <w:rPr>
          <w:rFonts w:ascii="Times New Roman" w:hAnsi="Times New Roman"/>
          <w:bCs/>
          <w:color w:val="000000" w:themeColor="text1"/>
          <w:sz w:val="30"/>
          <w:szCs w:val="30"/>
          <w:lang w:eastAsia="ru-RU"/>
        </w:rPr>
        <w:t>2.1</w:t>
      </w:r>
      <w:r w:rsidR="00482359">
        <w:rPr>
          <w:rFonts w:ascii="Times New Roman" w:hAnsi="Times New Roman"/>
          <w:bCs/>
          <w:color w:val="000000" w:themeColor="text1"/>
          <w:sz w:val="30"/>
          <w:szCs w:val="30"/>
          <w:lang w:val="be-BY" w:eastAsia="ru-RU"/>
        </w:rPr>
        <w:t>7</w:t>
      </w:r>
      <w:r w:rsidRPr="00936F00">
        <w:rPr>
          <w:rFonts w:ascii="Times New Roman" w:hAnsi="Times New Roman"/>
          <w:bCs/>
          <w:color w:val="000000" w:themeColor="text1"/>
          <w:sz w:val="30"/>
          <w:szCs w:val="30"/>
          <w:lang w:eastAsia="ru-RU"/>
        </w:rPr>
        <w:t>. получение горячего питания в порядке, определенном законодательством;</w:t>
      </w:r>
    </w:p>
    <w:p w:rsidR="00936F00" w:rsidRPr="00936F00" w:rsidRDefault="00936F00" w:rsidP="00936F00">
      <w:pPr>
        <w:widowControl w:val="0"/>
        <w:shd w:val="clear" w:color="auto" w:fill="FFFFFF"/>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pacing w:val="-1"/>
          <w:sz w:val="30"/>
          <w:szCs w:val="30"/>
          <w:lang w:eastAsia="ru-RU"/>
        </w:rPr>
        <w:t>2.1</w:t>
      </w:r>
      <w:r w:rsidR="00482359">
        <w:rPr>
          <w:rFonts w:ascii="Times New Roman" w:hAnsi="Times New Roman"/>
          <w:color w:val="000000" w:themeColor="text1"/>
          <w:spacing w:val="-1"/>
          <w:sz w:val="30"/>
          <w:szCs w:val="30"/>
          <w:lang w:val="be-BY" w:eastAsia="ru-RU"/>
        </w:rPr>
        <w:t>8</w:t>
      </w:r>
      <w:r w:rsidRPr="00936F00">
        <w:rPr>
          <w:rFonts w:ascii="Times New Roman" w:hAnsi="Times New Roman"/>
          <w:color w:val="000000" w:themeColor="text1"/>
          <w:spacing w:val="-1"/>
          <w:sz w:val="30"/>
          <w:szCs w:val="30"/>
          <w:lang w:eastAsia="ru-RU"/>
        </w:rPr>
        <w:t xml:space="preserve">. участие в олимпиадах, конкурсах, турнирах, конференциях </w:t>
      </w:r>
      <w:r w:rsidRPr="00936F00">
        <w:rPr>
          <w:rFonts w:ascii="Times New Roman" w:hAnsi="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bCs/>
          <w:color w:val="000000" w:themeColor="text1"/>
          <w:sz w:val="30"/>
          <w:szCs w:val="30"/>
          <w:lang w:eastAsia="ru-RU"/>
        </w:rPr>
        <w:t>2.</w:t>
      </w:r>
      <w:r w:rsidR="00482359">
        <w:rPr>
          <w:rFonts w:ascii="Times New Roman" w:hAnsi="Times New Roman"/>
          <w:bCs/>
          <w:color w:val="000000" w:themeColor="text1"/>
          <w:sz w:val="30"/>
          <w:szCs w:val="30"/>
          <w:lang w:val="be-BY" w:eastAsia="ru-RU"/>
        </w:rPr>
        <w:t>19</w:t>
      </w:r>
      <w:r w:rsidRPr="00936F00">
        <w:rPr>
          <w:rFonts w:ascii="Times New Roman" w:hAnsi="Times New Roman"/>
          <w:bCs/>
          <w:color w:val="000000" w:themeColor="text1"/>
          <w:sz w:val="30"/>
          <w:szCs w:val="30"/>
          <w:lang w:eastAsia="ru-RU"/>
        </w:rPr>
        <w:t>. поощрение за успехи в учебной, спортивно-массовой, общественной, научной деятельности, а также в образовательных мероприятиях;</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w:t>
      </w:r>
      <w:r w:rsidR="00482359">
        <w:rPr>
          <w:rFonts w:ascii="Times New Roman" w:hAnsi="Times New Roman"/>
          <w:color w:val="000000" w:themeColor="text1"/>
          <w:sz w:val="30"/>
          <w:szCs w:val="30"/>
          <w:lang w:val="be-BY" w:eastAsia="ru-RU"/>
        </w:rPr>
        <w:t>0</w:t>
      </w:r>
      <w:r w:rsidRPr="00936F00">
        <w:rPr>
          <w:rFonts w:ascii="Times New Roman" w:hAnsi="Times New Roman"/>
          <w:color w:val="000000" w:themeColor="text1"/>
          <w:sz w:val="30"/>
          <w:szCs w:val="30"/>
          <w:lang w:eastAsia="ru-RU"/>
        </w:rPr>
        <w:t>. получение социально-педагогической поддержки и психологической помощи;</w:t>
      </w:r>
    </w:p>
    <w:p w:rsidR="00936F00" w:rsidRPr="00936F00" w:rsidRDefault="00936F00" w:rsidP="00936F00">
      <w:pPr>
        <w:widowControl w:val="0"/>
        <w:shd w:val="clear" w:color="auto" w:fill="FFFFFF"/>
        <w:tabs>
          <w:tab w:val="left" w:pos="485"/>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w:t>
      </w:r>
      <w:r w:rsidR="00482359">
        <w:rPr>
          <w:rFonts w:ascii="Times New Roman" w:hAnsi="Times New Roman"/>
          <w:color w:val="000000" w:themeColor="text1"/>
          <w:sz w:val="30"/>
          <w:szCs w:val="30"/>
          <w:lang w:val="be-BY" w:eastAsia="ru-RU"/>
        </w:rPr>
        <w:t>1</w:t>
      </w:r>
      <w:r w:rsidRPr="00936F00">
        <w:rPr>
          <w:rFonts w:ascii="Times New Roman" w:hAnsi="Times New Roman"/>
          <w:color w:val="000000" w:themeColor="text1"/>
          <w:sz w:val="30"/>
          <w:szCs w:val="30"/>
          <w:lang w:eastAsia="ru-RU"/>
        </w:rPr>
        <w:t>. участие в детских, молодежных и иных общественных объединениях, деятельность которых не противоречит законодательству Республики Беларусь;</w:t>
      </w:r>
    </w:p>
    <w:p w:rsidR="00936F00" w:rsidRPr="00936F00" w:rsidRDefault="00936F00" w:rsidP="00936F00">
      <w:pPr>
        <w:shd w:val="clear" w:color="auto" w:fill="FFFFFF"/>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w:t>
      </w:r>
      <w:r w:rsidR="00482359">
        <w:rPr>
          <w:rFonts w:ascii="Times New Roman" w:hAnsi="Times New Roman"/>
          <w:color w:val="000000" w:themeColor="text1"/>
          <w:sz w:val="30"/>
          <w:szCs w:val="30"/>
          <w:lang w:val="be-BY" w:eastAsia="ru-RU"/>
        </w:rPr>
        <w:t>2</w:t>
      </w:r>
      <w:r w:rsidR="00C95CC5">
        <w:rPr>
          <w:rFonts w:ascii="Times New Roman" w:hAnsi="Times New Roman"/>
          <w:color w:val="000000" w:themeColor="text1"/>
          <w:sz w:val="30"/>
          <w:szCs w:val="30"/>
          <w:lang w:val="be-BY" w:eastAsia="ru-RU"/>
        </w:rPr>
        <w:t>.</w:t>
      </w:r>
      <w:r w:rsidRPr="00936F00">
        <w:rPr>
          <w:rFonts w:ascii="Times New Roman" w:hAnsi="Times New Roman"/>
          <w:color w:val="000000" w:themeColor="text1"/>
          <w:sz w:val="30"/>
          <w:szCs w:val="30"/>
          <w:lang w:eastAsia="ru-RU"/>
        </w:rPr>
        <w:t> участие в органах ученического самоуправления в учреждении образования;</w:t>
      </w:r>
    </w:p>
    <w:p w:rsidR="00936F00" w:rsidRPr="00936F00" w:rsidRDefault="00936F00" w:rsidP="00936F00">
      <w:pPr>
        <w:widowControl w:val="0"/>
        <w:shd w:val="clear" w:color="auto" w:fill="FFFFFF"/>
        <w:tabs>
          <w:tab w:val="left" w:pos="485"/>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w:t>
      </w:r>
      <w:r w:rsidR="00482359">
        <w:rPr>
          <w:rFonts w:ascii="Times New Roman" w:hAnsi="Times New Roman"/>
          <w:color w:val="000000" w:themeColor="text1"/>
          <w:sz w:val="30"/>
          <w:szCs w:val="30"/>
          <w:lang w:val="be-BY" w:eastAsia="ru-RU"/>
        </w:rPr>
        <w:t>3</w:t>
      </w:r>
      <w:r w:rsidRPr="00936F00">
        <w:rPr>
          <w:rFonts w:ascii="Times New Roman" w:hAnsi="Times New Roman"/>
          <w:color w:val="000000" w:themeColor="text1"/>
          <w:sz w:val="30"/>
          <w:szCs w:val="30"/>
          <w:lang w:eastAsia="ru-RU"/>
        </w:rPr>
        <w:t>. защиту от любых противоправных посягательств;</w:t>
      </w:r>
    </w:p>
    <w:p w:rsidR="002B3AA5" w:rsidRDefault="00936F00" w:rsidP="00936F00">
      <w:pPr>
        <w:widowControl w:val="0"/>
        <w:shd w:val="clear" w:color="auto" w:fill="FFFFFF"/>
        <w:tabs>
          <w:tab w:val="left" w:pos="485"/>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2.2</w:t>
      </w:r>
      <w:r w:rsidR="00482359">
        <w:rPr>
          <w:rFonts w:ascii="Times New Roman" w:hAnsi="Times New Roman"/>
          <w:color w:val="000000" w:themeColor="text1"/>
          <w:sz w:val="30"/>
          <w:szCs w:val="30"/>
          <w:lang w:val="be-BY" w:eastAsia="ru-RU"/>
        </w:rPr>
        <w:t>4</w:t>
      </w:r>
      <w:r w:rsidRPr="00936F00">
        <w:rPr>
          <w:rFonts w:ascii="Times New Roman" w:hAnsi="Times New Roman"/>
          <w:color w:val="000000" w:themeColor="text1"/>
          <w:sz w:val="30"/>
          <w:szCs w:val="30"/>
          <w:lang w:eastAsia="ru-RU"/>
        </w:rPr>
        <w:t>. неприкосновенность личности</w:t>
      </w:r>
      <w:r w:rsidR="002B3AA5">
        <w:rPr>
          <w:rFonts w:ascii="Times New Roman" w:hAnsi="Times New Roman"/>
          <w:color w:val="000000" w:themeColor="text1"/>
          <w:sz w:val="30"/>
          <w:szCs w:val="30"/>
          <w:lang w:eastAsia="ru-RU"/>
        </w:rPr>
        <w:t>;</w:t>
      </w:r>
    </w:p>
    <w:p w:rsidR="00936F00" w:rsidRPr="00936F00" w:rsidRDefault="002B3AA5" w:rsidP="00936F00">
      <w:pPr>
        <w:widowControl w:val="0"/>
        <w:shd w:val="clear" w:color="auto" w:fill="FFFFFF"/>
        <w:tabs>
          <w:tab w:val="left" w:pos="485"/>
        </w:tabs>
        <w:autoSpaceDE w:val="0"/>
        <w:autoSpaceDN w:val="0"/>
        <w:adjustRightInd w:val="0"/>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2.25. изучение отдельных учебных предметов на повышенном уровне в соответствии с учебным планом учреждения образования</w:t>
      </w:r>
      <w:r w:rsidR="00936F00" w:rsidRPr="00936F00">
        <w:rPr>
          <w:rFonts w:ascii="Times New Roman" w:hAnsi="Times New Roman"/>
          <w:color w:val="000000" w:themeColor="text1"/>
          <w:sz w:val="30"/>
          <w:szCs w:val="30"/>
          <w:lang w:eastAsia="ru-RU"/>
        </w:rPr>
        <w:t>.</w:t>
      </w:r>
    </w:p>
    <w:p w:rsid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3. Иные права учащихся устанавливаются </w:t>
      </w:r>
      <w:r w:rsidR="00EF2FB5">
        <w:rPr>
          <w:rFonts w:ascii="Times New Roman" w:hAnsi="Times New Roman"/>
          <w:color w:val="000000" w:themeColor="text1"/>
          <w:sz w:val="30"/>
          <w:szCs w:val="30"/>
          <w:lang w:eastAsia="ru-RU"/>
        </w:rPr>
        <w:t xml:space="preserve">Кодексом, </w:t>
      </w:r>
      <w:r w:rsidRPr="00936F00">
        <w:rPr>
          <w:rFonts w:ascii="Times New Roman" w:hAnsi="Times New Roman"/>
          <w:color w:val="000000" w:themeColor="text1"/>
          <w:sz w:val="30"/>
          <w:szCs w:val="30"/>
          <w:lang w:eastAsia="ru-RU"/>
        </w:rPr>
        <w:t>иными актами законодательства, учредительными документами и иными локальными нормативными правовыми актами учреждения образования.</w:t>
      </w:r>
    </w:p>
    <w:p w:rsidR="003557DF" w:rsidRPr="00936F00" w:rsidRDefault="003557DF"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3</w:t>
      </w:r>
    </w:p>
    <w:p w:rsidR="00936F00" w:rsidRPr="00936F00" w:rsidRDefault="00936F00" w:rsidP="003557DF">
      <w:pPr>
        <w:jc w:val="center"/>
        <w:rPr>
          <w:rFonts w:ascii="Times New Roman" w:hAnsi="Times New Roman"/>
          <w:b/>
          <w:bCs/>
          <w:strike/>
          <w:color w:val="000000" w:themeColor="text1"/>
          <w:sz w:val="30"/>
          <w:szCs w:val="30"/>
          <w:u w:val="single"/>
          <w:lang w:eastAsia="ru-RU"/>
        </w:rPr>
      </w:pPr>
      <w:r w:rsidRPr="00936F00">
        <w:rPr>
          <w:rFonts w:ascii="Times New Roman" w:hAnsi="Times New Roman"/>
          <w:b/>
          <w:bCs/>
          <w:color w:val="000000" w:themeColor="text1"/>
          <w:sz w:val="30"/>
          <w:szCs w:val="30"/>
          <w:lang w:eastAsia="ru-RU"/>
        </w:rPr>
        <w:t>ОСНОВНЫЕ ОБЯЗАННОСТИ УЧАЩИХСЯ</w:t>
      </w:r>
    </w:p>
    <w:p w:rsidR="003557DF" w:rsidRDefault="003557DF" w:rsidP="00936F00">
      <w:pPr>
        <w:ind w:firstLine="709"/>
        <w:rPr>
          <w:rFonts w:ascii="Times New Roman" w:hAnsi="Times New Roman"/>
          <w:bCs/>
          <w:color w:val="000000" w:themeColor="text1"/>
          <w:sz w:val="30"/>
          <w:szCs w:val="30"/>
          <w:lang w:eastAsia="ru-RU"/>
        </w:rPr>
      </w:pPr>
    </w:p>
    <w:p w:rsidR="00936F00" w:rsidRPr="00936F00" w:rsidRDefault="00936F00" w:rsidP="00936F00">
      <w:pPr>
        <w:ind w:firstLine="709"/>
        <w:rPr>
          <w:rFonts w:ascii="Times New Roman" w:hAnsi="Times New Roman"/>
          <w:bCs/>
          <w:color w:val="000000" w:themeColor="text1"/>
          <w:sz w:val="30"/>
          <w:szCs w:val="30"/>
          <w:lang w:eastAsia="ru-RU"/>
        </w:rPr>
      </w:pPr>
      <w:r w:rsidRPr="00936F00">
        <w:rPr>
          <w:rFonts w:ascii="Times New Roman" w:hAnsi="Times New Roman"/>
          <w:bCs/>
          <w:color w:val="000000" w:themeColor="text1"/>
          <w:sz w:val="30"/>
          <w:szCs w:val="30"/>
          <w:lang w:eastAsia="ru-RU"/>
        </w:rPr>
        <w:t>4. Учащиеся обязаны:</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4.1. соблюдать </w:t>
      </w:r>
      <w:r w:rsidR="00EF2FB5">
        <w:rPr>
          <w:rFonts w:ascii="Times New Roman" w:hAnsi="Times New Roman"/>
          <w:color w:val="000000" w:themeColor="text1"/>
          <w:sz w:val="30"/>
          <w:szCs w:val="30"/>
          <w:lang w:eastAsia="ru-RU"/>
        </w:rPr>
        <w:t>у</w:t>
      </w:r>
      <w:r w:rsidRPr="00936F00">
        <w:rPr>
          <w:rFonts w:ascii="Times New Roman" w:hAnsi="Times New Roman"/>
          <w:color w:val="000000" w:themeColor="text1"/>
          <w:sz w:val="30"/>
          <w:szCs w:val="30"/>
          <w:lang w:eastAsia="ru-RU"/>
        </w:rPr>
        <w:t xml:space="preserve">став, выполнять решения органов самоуправления учреждения образования, </w:t>
      </w:r>
      <w:r w:rsidRPr="00936F00">
        <w:rPr>
          <w:rFonts w:ascii="Times New Roman" w:hAnsi="Times New Roman"/>
          <w:color w:val="000000" w:themeColor="text1"/>
          <w:spacing w:val="-2"/>
          <w:sz w:val="30"/>
          <w:szCs w:val="30"/>
          <w:lang w:eastAsia="ru-RU"/>
        </w:rPr>
        <w:t xml:space="preserve">Правила, </w:t>
      </w:r>
      <w:r w:rsidRPr="00936F00">
        <w:rPr>
          <w:rFonts w:ascii="Times New Roman" w:hAnsi="Times New Roman"/>
          <w:color w:val="000000" w:themeColor="text1"/>
          <w:spacing w:val="-1"/>
          <w:sz w:val="30"/>
          <w:szCs w:val="30"/>
          <w:lang w:eastAsia="ru-RU"/>
        </w:rPr>
        <w:t>требования администрации и педагогических работников</w:t>
      </w:r>
      <w:r w:rsidRPr="00936F00">
        <w:rPr>
          <w:rFonts w:ascii="Times New Roman" w:hAnsi="Times New Roman"/>
          <w:color w:val="000000" w:themeColor="text1"/>
          <w:sz w:val="30"/>
          <w:szCs w:val="30"/>
          <w:lang w:eastAsia="ru-RU"/>
        </w:rPr>
        <w:t>;</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4.2.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4.3. покидать территорию учреждения образования во время занятий только с разрешения классного руководителя (дежурного члена администрации);</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4.5. посещать классные и информационные часы;</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4.6. участвовать в мероприятиях общественно полезного труда;</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36F00">
        <w:rPr>
          <w:rFonts w:ascii="Times New Roman" w:hAnsi="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4.9. уважать честь и достоинство всех участников образовательного процесса, работников учреждения образования;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4.13. размещать устройство связи, интернет-связи перед началом учебных занятий в специально отведенных местах;</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4.14.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4.15. иметь на уроках необходимые учебные принадлежности;</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4.16. иметь аккуратно и разборчиво подписанные рабочие тетради и тетради для контрольных работ по предметам;</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4.17. аккуратно и разборчиво записывать в дневник расписание уроков на неделю вперед, в конце каждого урока – домашнее задание;</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4.18. еженедельно сдавать дневник на проверку классному руководителю; </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4.19. предоставлять дневник по первому требованию педагогического работника учреждения образования;</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4.20. соблюдать правила поведения в библиотеке и правила пользования библиотечным фондом.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 Учащимся в учреждении образования и на его территории категорически запрещается: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936F00">
        <w:rPr>
          <w:rFonts w:ascii="Times New Roman" w:hAnsi="Times New Roman"/>
          <w:color w:val="000000" w:themeColor="text1"/>
          <w:sz w:val="30"/>
          <w:szCs w:val="30"/>
          <w:lang w:eastAsia="ru-RU"/>
        </w:rPr>
        <w:t>прекурсоры</w:t>
      </w:r>
      <w:proofErr w:type="spellEnd"/>
      <w:r w:rsidRPr="00936F00">
        <w:rPr>
          <w:rFonts w:ascii="Times New Roman" w:hAnsi="Times New Roman"/>
          <w:color w:val="000000" w:themeColor="text1"/>
          <w:sz w:val="3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5.3. нарушать дисциплину в ходе образовательного процесса,  применять физическую силу и оскорбления в отношении других его участников;</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5.4. не выполнять требования педагогических работников; </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5.7. пропагандировать, хранить и распространять посредством мобильной, интернет-связи информацию, содержащую жестокость, насилие;</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5.10. употреблять во время  учебных занятий пищу и напитки;</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5.11. пересаживаться за другую парту без разрешения учителя;</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5.12. в учебниках делать какие-либо записи, рисовать, вырывать из них страницы;</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5.13. во время учебных занятий и перерывов между ними </w:t>
      </w:r>
      <w:r w:rsidRPr="00936F00">
        <w:rPr>
          <w:rFonts w:ascii="Times New Roman" w:hAnsi="Times New Roman"/>
          <w:color w:val="000000" w:themeColor="text1"/>
          <w:spacing w:val="-1"/>
          <w:sz w:val="30"/>
          <w:szCs w:val="30"/>
          <w:lang w:eastAsia="ru-RU"/>
        </w:rPr>
        <w:t>играть в азартные игры, проводить операции спекулятивного характера;</w:t>
      </w:r>
    </w:p>
    <w:p w:rsidR="002B3AA5"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5.14. </w:t>
      </w:r>
      <w:r w:rsidR="002B3AA5">
        <w:rPr>
          <w:rFonts w:ascii="Times New Roman" w:hAnsi="Times New Roman"/>
          <w:color w:val="000000" w:themeColor="text1"/>
          <w:sz w:val="30"/>
          <w:szCs w:val="30"/>
          <w:lang w:eastAsia="ru-RU"/>
        </w:rPr>
        <w:t>не выполнять требования педагогических работников;</w:t>
      </w:r>
    </w:p>
    <w:p w:rsidR="00936F00" w:rsidRPr="00936F00" w:rsidRDefault="0094530E"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5.15. </w:t>
      </w:r>
      <w:r w:rsidR="00936F00" w:rsidRPr="00936F00">
        <w:rPr>
          <w:rFonts w:ascii="Times New Roman" w:hAnsi="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936F00" w:rsidRPr="00936F00" w:rsidRDefault="00936F00" w:rsidP="00936F00">
      <w:pPr>
        <w:widowControl w:val="0"/>
        <w:shd w:val="clear" w:color="auto" w:fill="FFFFFF"/>
        <w:tabs>
          <w:tab w:val="left" w:pos="567"/>
        </w:tabs>
        <w:autoSpaceDE w:val="0"/>
        <w:autoSpaceDN w:val="0"/>
        <w:adjustRightInd w:val="0"/>
        <w:ind w:firstLine="709"/>
        <w:rPr>
          <w:rFonts w:ascii="Times New Roman" w:hAnsi="Times New Roman"/>
          <w:color w:val="000000" w:themeColor="text1"/>
          <w:sz w:val="30"/>
          <w:szCs w:val="30"/>
          <w:lang w:eastAsia="ru-RU"/>
        </w:rPr>
      </w:pPr>
    </w:p>
    <w:p w:rsidR="00EF2FB5" w:rsidRDefault="00EF2FB5" w:rsidP="003557DF">
      <w:pPr>
        <w:ind w:left="360"/>
        <w:jc w:val="center"/>
        <w:rPr>
          <w:rFonts w:ascii="Times New Roman" w:hAnsi="Times New Roman"/>
          <w:b/>
          <w:color w:val="000000" w:themeColor="text1"/>
          <w:sz w:val="30"/>
          <w:szCs w:val="30"/>
          <w:lang w:eastAsia="ru-RU"/>
        </w:rPr>
      </w:pPr>
    </w:p>
    <w:p w:rsidR="00EF2FB5" w:rsidRDefault="00EF2FB5" w:rsidP="003557DF">
      <w:pPr>
        <w:ind w:left="360"/>
        <w:jc w:val="center"/>
        <w:rPr>
          <w:rFonts w:ascii="Times New Roman" w:hAnsi="Times New Roman"/>
          <w:b/>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4</w:t>
      </w:r>
    </w:p>
    <w:p w:rsidR="00936F00"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 ТРЕБОВАНИЯ К ВНЕШНЕМУ ВИДУ УЧАЩИХСЯ</w:t>
      </w:r>
    </w:p>
    <w:p w:rsidR="003557DF" w:rsidRPr="00936F00" w:rsidRDefault="003557DF" w:rsidP="003557DF">
      <w:pPr>
        <w:jc w:val="center"/>
        <w:rPr>
          <w:rFonts w:ascii="Times New Roman" w:hAnsi="Times New Roman"/>
          <w:b/>
          <w:bCs/>
          <w:color w:val="000000" w:themeColor="text1"/>
          <w:sz w:val="30"/>
          <w:szCs w:val="30"/>
          <w:lang w:eastAsia="ru-RU"/>
        </w:rPr>
      </w:pP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6. Учащиеся обязаны придерживаться делового стиля одежды, предназначенного для посещения ими учебных занятий в учреждени</w:t>
      </w:r>
      <w:r w:rsidR="00C95CC5">
        <w:rPr>
          <w:rFonts w:ascii="Times New Roman" w:hAnsi="Times New Roman"/>
          <w:color w:val="000000" w:themeColor="text1"/>
          <w:sz w:val="30"/>
          <w:szCs w:val="30"/>
          <w:lang w:eastAsia="ru-RU"/>
        </w:rPr>
        <w:t>и</w:t>
      </w:r>
      <w:r w:rsidRPr="00936F00">
        <w:rPr>
          <w:rFonts w:ascii="Times New Roman" w:hAnsi="Times New Roman"/>
          <w:color w:val="000000" w:themeColor="text1"/>
          <w:sz w:val="30"/>
          <w:szCs w:val="30"/>
          <w:lang w:eastAsia="ru-RU"/>
        </w:rPr>
        <w:t xml:space="preserve"> образования</w:t>
      </w:r>
      <w:r w:rsidR="00BC782F">
        <w:rPr>
          <w:rFonts w:ascii="Times New Roman" w:hAnsi="Times New Roman"/>
          <w:color w:val="000000" w:themeColor="text1"/>
          <w:sz w:val="30"/>
          <w:szCs w:val="30"/>
          <w:lang w:eastAsia="ru-RU"/>
        </w:rPr>
        <w:t>, с учётом общих (одинаковых) элементов одежды</w:t>
      </w:r>
      <w:r w:rsidRPr="00936F00">
        <w:rPr>
          <w:rFonts w:ascii="Times New Roman" w:hAnsi="Times New Roman"/>
          <w:color w:val="000000" w:themeColor="text1"/>
          <w:sz w:val="30"/>
          <w:szCs w:val="30"/>
          <w:lang w:eastAsia="ru-RU"/>
        </w:rPr>
        <w:t>.</w:t>
      </w:r>
    </w:p>
    <w:p w:rsidR="00936F00" w:rsidRPr="00936F00" w:rsidRDefault="00DE7D6B"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7</w:t>
      </w:r>
      <w:r w:rsidR="00936F00" w:rsidRPr="00936F00">
        <w:rPr>
          <w:rFonts w:ascii="Times New Roman" w:hAnsi="Times New Roman"/>
          <w:color w:val="000000" w:themeColor="text1"/>
          <w:sz w:val="30"/>
          <w:szCs w:val="30"/>
          <w:lang w:eastAsia="ru-RU"/>
        </w:rPr>
        <w:t xml:space="preserve">. 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w:t>
      </w:r>
      <w:r w:rsidR="00C95CC5">
        <w:rPr>
          <w:rFonts w:ascii="Times New Roman" w:hAnsi="Times New Roman"/>
          <w:color w:val="000000" w:themeColor="text1"/>
          <w:sz w:val="30"/>
          <w:szCs w:val="30"/>
          <w:lang w:eastAsia="ru-RU"/>
        </w:rPr>
        <w:t xml:space="preserve">включает </w:t>
      </w:r>
      <w:r w:rsidR="00936F00" w:rsidRPr="00936F00">
        <w:rPr>
          <w:rFonts w:ascii="Times New Roman" w:hAnsi="Times New Roman"/>
          <w:color w:val="000000" w:themeColor="text1"/>
          <w:sz w:val="30"/>
          <w:szCs w:val="30"/>
          <w:lang w:eastAsia="ru-RU"/>
        </w:rPr>
        <w:t>значок</w:t>
      </w:r>
      <w:r w:rsidR="00C95CC5">
        <w:rPr>
          <w:rFonts w:ascii="Times New Roman" w:hAnsi="Times New Roman"/>
          <w:color w:val="000000" w:themeColor="text1"/>
          <w:sz w:val="30"/>
          <w:szCs w:val="30"/>
          <w:lang w:eastAsia="ru-RU"/>
        </w:rPr>
        <w:t xml:space="preserve"> с</w:t>
      </w:r>
      <w:r w:rsidR="00936F00" w:rsidRPr="00936F00">
        <w:rPr>
          <w:rFonts w:ascii="Times New Roman" w:hAnsi="Times New Roman"/>
          <w:color w:val="000000" w:themeColor="text1"/>
          <w:sz w:val="30"/>
          <w:szCs w:val="30"/>
          <w:lang w:eastAsia="ru-RU"/>
        </w:rPr>
        <w:t xml:space="preserve"> </w:t>
      </w:r>
      <w:r w:rsidR="00EF2FB5">
        <w:rPr>
          <w:rFonts w:ascii="Times New Roman" w:hAnsi="Times New Roman"/>
          <w:color w:val="000000" w:themeColor="text1"/>
          <w:sz w:val="30"/>
          <w:szCs w:val="30"/>
          <w:lang w:eastAsia="ru-RU"/>
        </w:rPr>
        <w:t>эмблемой</w:t>
      </w:r>
      <w:r w:rsidR="00936F00" w:rsidRPr="00936F00">
        <w:rPr>
          <w:rFonts w:ascii="Times New Roman" w:hAnsi="Times New Roman"/>
          <w:color w:val="000000" w:themeColor="text1"/>
          <w:sz w:val="30"/>
          <w:szCs w:val="30"/>
          <w:lang w:eastAsia="ru-RU"/>
        </w:rPr>
        <w:t xml:space="preserve"> учреждения образования.</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В зимнее время в комплект одежды могут входить трикотажный свитер или жилет.</w:t>
      </w:r>
    </w:p>
    <w:p w:rsidR="00936F00" w:rsidRPr="00936F00" w:rsidRDefault="00DE7D6B" w:rsidP="00936F00">
      <w:pPr>
        <w:widowControl w:val="0"/>
        <w:shd w:val="clear" w:color="auto" w:fill="FFFFFF"/>
        <w:tabs>
          <w:tab w:val="left" w:pos="787"/>
        </w:tabs>
        <w:autoSpaceDE w:val="0"/>
        <w:autoSpaceDN w:val="0"/>
        <w:adjustRightInd w:val="0"/>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8</w:t>
      </w:r>
      <w:r w:rsidR="00936F00" w:rsidRPr="00936F00">
        <w:rPr>
          <w:rFonts w:ascii="Times New Roman" w:hAnsi="Times New Roman"/>
          <w:color w:val="000000" w:themeColor="text1"/>
          <w:sz w:val="30"/>
          <w:szCs w:val="30"/>
          <w:lang w:eastAsia="ru-RU"/>
        </w:rPr>
        <w:t xml:space="preserve">. При посещении учащимися учебных занятий не допускаются: </w:t>
      </w:r>
    </w:p>
    <w:p w:rsidR="00936F00" w:rsidRPr="00936F00" w:rsidRDefault="00936F00" w:rsidP="00936F00">
      <w:pPr>
        <w:widowControl w:val="0"/>
        <w:shd w:val="clear" w:color="auto" w:fill="FFFFFF"/>
        <w:tabs>
          <w:tab w:val="left" w:pos="78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936F00" w:rsidRPr="00936F00" w:rsidRDefault="00936F00" w:rsidP="00936F00">
      <w:pPr>
        <w:widowControl w:val="0"/>
        <w:shd w:val="clear" w:color="auto" w:fill="FFFFFF"/>
        <w:tabs>
          <w:tab w:val="left" w:pos="78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вещи, имеющие яркие, вызывающие рисунки; </w:t>
      </w:r>
    </w:p>
    <w:p w:rsidR="00936F00" w:rsidRPr="00936F00" w:rsidRDefault="00936F00" w:rsidP="00936F00">
      <w:pPr>
        <w:widowControl w:val="0"/>
        <w:shd w:val="clear" w:color="auto" w:fill="FFFFFF"/>
        <w:tabs>
          <w:tab w:val="left" w:pos="787"/>
        </w:tabs>
        <w:autoSpaceDE w:val="0"/>
        <w:autoSpaceDN w:val="0"/>
        <w:adjustRightInd w:val="0"/>
        <w:ind w:firstLine="709"/>
        <w:rPr>
          <w:rFonts w:ascii="Times New Roman" w:hAnsi="Times New Roman"/>
          <w:color w:val="000000" w:themeColor="text1"/>
          <w:spacing w:val="-1"/>
          <w:sz w:val="30"/>
          <w:szCs w:val="30"/>
          <w:lang w:eastAsia="ru-RU"/>
        </w:rPr>
      </w:pPr>
      <w:r w:rsidRPr="00936F00">
        <w:rPr>
          <w:rFonts w:ascii="Times New Roman" w:hAnsi="Times New Roman"/>
          <w:color w:val="000000" w:themeColor="text1"/>
          <w:spacing w:val="-1"/>
          <w:sz w:val="30"/>
          <w:szCs w:val="30"/>
          <w:lang w:eastAsia="ru-RU"/>
        </w:rPr>
        <w:t xml:space="preserve">грязная, мятая (неопрятная) </w:t>
      </w:r>
      <w:r w:rsidRPr="00936F00">
        <w:rPr>
          <w:rFonts w:ascii="Times New Roman" w:hAnsi="Times New Roman"/>
          <w:color w:val="000000" w:themeColor="text1"/>
          <w:sz w:val="30"/>
          <w:szCs w:val="30"/>
          <w:lang w:eastAsia="ru-RU"/>
        </w:rPr>
        <w:t>и иная одежда, не предназначенная для посещения учреждения образования;</w:t>
      </w:r>
      <w:r w:rsidRPr="00936F00">
        <w:rPr>
          <w:rFonts w:ascii="Times New Roman" w:hAnsi="Times New Roman"/>
          <w:color w:val="000000" w:themeColor="text1"/>
          <w:spacing w:val="-1"/>
          <w:sz w:val="30"/>
          <w:szCs w:val="30"/>
          <w:lang w:eastAsia="ru-RU"/>
        </w:rPr>
        <w:t xml:space="preserve"> </w:t>
      </w:r>
    </w:p>
    <w:p w:rsidR="00936F00" w:rsidRPr="00936F00" w:rsidRDefault="00936F00"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верхняя одежда и головные уборы;</w:t>
      </w:r>
    </w:p>
    <w:p w:rsidR="00936F00" w:rsidRPr="00936F00" w:rsidRDefault="00936F00" w:rsidP="00936F00">
      <w:pPr>
        <w:widowControl w:val="0"/>
        <w:shd w:val="clear" w:color="auto" w:fill="FFFFFF"/>
        <w:tabs>
          <w:tab w:val="left" w:pos="787"/>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936F00" w:rsidRPr="00936F00" w:rsidRDefault="00DE7D6B" w:rsidP="00936F00">
      <w:pPr>
        <w:widowControl w:val="0"/>
        <w:shd w:val="clear" w:color="auto" w:fill="FFFFFF"/>
        <w:tabs>
          <w:tab w:val="left" w:pos="274"/>
        </w:tabs>
        <w:autoSpaceDE w:val="0"/>
        <w:autoSpaceDN w:val="0"/>
        <w:adjustRightInd w:val="0"/>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9</w:t>
      </w:r>
      <w:r w:rsidR="00936F00" w:rsidRPr="00936F00">
        <w:rPr>
          <w:rFonts w:ascii="Times New Roman" w:hAnsi="Times New Roman"/>
          <w:color w:val="000000" w:themeColor="text1"/>
          <w:sz w:val="30"/>
          <w:szCs w:val="30"/>
          <w:lang w:eastAsia="ru-RU"/>
        </w:rPr>
        <w:t>. Спорные вопросы, связанные с внешним видом учащегося, решает администрация учреждения образования.</w:t>
      </w:r>
    </w:p>
    <w:p w:rsidR="00936F00" w:rsidRPr="00936F00" w:rsidRDefault="00936F00" w:rsidP="00936F00">
      <w:pPr>
        <w:rPr>
          <w:rFonts w:ascii="Times New Roman" w:hAnsi="Times New Roman"/>
          <w:b/>
          <w:bCs/>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5</w:t>
      </w:r>
    </w:p>
    <w:p w:rsidR="00936F00" w:rsidRPr="00936F00"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ПОРЯДОК ПОСЕЩЕНИЯ УЧАЩИМИСЯ УЧЕБНЫХ ЗАНЯТИЙ</w:t>
      </w:r>
    </w:p>
    <w:p w:rsidR="003557DF" w:rsidRDefault="003557DF" w:rsidP="00936F00">
      <w:pPr>
        <w:ind w:firstLine="709"/>
        <w:rPr>
          <w:rFonts w:ascii="Times New Roman" w:hAnsi="Times New Roman"/>
          <w:color w:val="000000" w:themeColor="text1"/>
          <w:sz w:val="30"/>
          <w:szCs w:val="30"/>
          <w:lang w:eastAsia="ru-RU"/>
        </w:rPr>
      </w:pPr>
    </w:p>
    <w:p w:rsidR="0094530E" w:rsidRPr="0094530E" w:rsidRDefault="00DE7D6B" w:rsidP="0094530E">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10</w:t>
      </w:r>
      <w:r w:rsidR="00936F00" w:rsidRPr="00936F00">
        <w:rPr>
          <w:rFonts w:ascii="Times New Roman" w:hAnsi="Times New Roman"/>
          <w:color w:val="000000" w:themeColor="text1"/>
          <w:sz w:val="30"/>
          <w:szCs w:val="30"/>
          <w:lang w:eastAsia="ru-RU"/>
        </w:rPr>
        <w:t>. </w:t>
      </w:r>
      <w:r w:rsidR="0094530E" w:rsidRPr="0094530E">
        <w:rPr>
          <w:rFonts w:ascii="Times New Roman" w:hAnsi="Times New Roman"/>
          <w:color w:val="000000" w:themeColor="text1"/>
          <w:sz w:val="30"/>
          <w:szCs w:val="30"/>
          <w:lang w:eastAsia="ru-RU"/>
        </w:rPr>
        <w:t>Учебные занятия, классные и информационные часы проводятся по</w:t>
      </w:r>
      <w:r w:rsidR="0094530E">
        <w:rPr>
          <w:rFonts w:ascii="Times New Roman" w:hAnsi="Times New Roman"/>
          <w:color w:val="000000" w:themeColor="text1"/>
          <w:sz w:val="30"/>
          <w:szCs w:val="30"/>
          <w:lang w:eastAsia="ru-RU"/>
        </w:rPr>
        <w:t xml:space="preserve"> </w:t>
      </w:r>
      <w:r w:rsidR="0094530E" w:rsidRPr="0094530E">
        <w:rPr>
          <w:rFonts w:ascii="Times New Roman" w:hAnsi="Times New Roman"/>
          <w:color w:val="000000" w:themeColor="text1"/>
          <w:sz w:val="30"/>
          <w:szCs w:val="30"/>
          <w:lang w:eastAsia="ru-RU"/>
        </w:rPr>
        <w:t>расписанию или в соответствии с графиком, утвержденным руководителем</w:t>
      </w:r>
      <w:r w:rsidR="0094530E">
        <w:rPr>
          <w:rFonts w:ascii="Times New Roman" w:hAnsi="Times New Roman"/>
          <w:color w:val="000000" w:themeColor="text1"/>
          <w:sz w:val="30"/>
          <w:szCs w:val="30"/>
          <w:lang w:eastAsia="ru-RU"/>
        </w:rPr>
        <w:t xml:space="preserve"> </w:t>
      </w:r>
      <w:r w:rsidR="0094530E" w:rsidRPr="0094530E">
        <w:rPr>
          <w:rFonts w:ascii="Times New Roman" w:hAnsi="Times New Roman"/>
          <w:color w:val="000000" w:themeColor="text1"/>
          <w:sz w:val="30"/>
          <w:szCs w:val="30"/>
          <w:lang w:eastAsia="ru-RU"/>
        </w:rPr>
        <w:t>учреждения образования, и являются обязательными для посещения всеми</w:t>
      </w:r>
      <w:r w:rsidR="0094530E">
        <w:rPr>
          <w:rFonts w:ascii="Times New Roman" w:hAnsi="Times New Roman"/>
          <w:color w:val="000000" w:themeColor="text1"/>
          <w:sz w:val="30"/>
          <w:szCs w:val="30"/>
          <w:lang w:eastAsia="ru-RU"/>
        </w:rPr>
        <w:t xml:space="preserve"> </w:t>
      </w:r>
      <w:r w:rsidR="0094530E" w:rsidRPr="0094530E">
        <w:rPr>
          <w:rFonts w:ascii="Times New Roman" w:hAnsi="Times New Roman"/>
          <w:color w:val="000000" w:themeColor="text1"/>
          <w:sz w:val="30"/>
          <w:szCs w:val="30"/>
          <w:lang w:eastAsia="ru-RU"/>
        </w:rPr>
        <w:t>учащимися.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При входе учителя в класс учащиеся встают в знак приветствия.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Выполнение требований учителя на уроке является для учащихся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обязательным и безоговорочным.</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случае, если учащийся не выполняет требования учителя, нарушает</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дисциплину во время урока, учитель информирует об этом дежурного</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администратора и учащийся удаляется с урока в сопровождении дежурного</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администратора.</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случае, если требования учителя нарушают права учащегося,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последний может проинформировать об этом дежурного администратора.</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Дежурный администратор вызывает в учреждение образования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законного представителя учащегося, а при необходимости – сотрудника</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территориального органа внутренних дел.</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Дежурный администратор после изучения ситуации вправе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разрешить учащемуся присутствовать на последующих уроках.</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случае, если законный представитель не прибывает в учреждение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образования в краткие сроки, дежурный администратор вправе забрать</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учащегося с любого последующего урока для разбирательства по прибытии</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законного представителя в учреждение образования.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случае невыполнения домашнего задания по какой-либо причине,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учащийся до начала урока обязан сообщить об этом учителю.</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Не позднее чем за 5 минут до начала урока каждый учащийся: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занимает место в учебном кабинете (классе), определенное классным</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руководителем;</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готовит необходимые для работы на уроке учебники и учебные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принадлежности;</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ставит на бесшумный режим устройство мобильной связи (</w:t>
      </w:r>
      <w:proofErr w:type="spellStart"/>
      <w:r w:rsidRPr="0094530E">
        <w:rPr>
          <w:rFonts w:ascii="Times New Roman" w:hAnsi="Times New Roman"/>
          <w:color w:val="000000" w:themeColor="text1"/>
          <w:sz w:val="30"/>
          <w:szCs w:val="30"/>
          <w:lang w:eastAsia="ru-RU"/>
        </w:rPr>
        <w:t>интернетсвязи</w:t>
      </w:r>
      <w:proofErr w:type="spellEnd"/>
      <w:r w:rsidRPr="0094530E">
        <w:rPr>
          <w:rFonts w:ascii="Times New Roman" w:hAnsi="Times New Roman"/>
          <w:color w:val="000000" w:themeColor="text1"/>
          <w:sz w:val="30"/>
          <w:szCs w:val="30"/>
          <w:lang w:eastAsia="ru-RU"/>
        </w:rPr>
        <w:t xml:space="preserve">), </w:t>
      </w:r>
      <w:proofErr w:type="spellStart"/>
      <w:r w:rsidRPr="0094530E">
        <w:rPr>
          <w:rFonts w:ascii="Times New Roman" w:hAnsi="Times New Roman"/>
          <w:color w:val="000000" w:themeColor="text1"/>
          <w:sz w:val="30"/>
          <w:szCs w:val="30"/>
          <w:lang w:eastAsia="ru-RU"/>
        </w:rPr>
        <w:t>кладет</w:t>
      </w:r>
      <w:proofErr w:type="spellEnd"/>
      <w:r w:rsidRPr="0094530E">
        <w:rPr>
          <w:rFonts w:ascii="Times New Roman" w:hAnsi="Times New Roman"/>
          <w:color w:val="000000" w:themeColor="text1"/>
          <w:sz w:val="30"/>
          <w:szCs w:val="30"/>
          <w:lang w:eastAsia="ru-RU"/>
        </w:rPr>
        <w:t xml:space="preserve"> его в предназначенное для этого приспособление (коробку),</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которое может находиться на отдельно стоящем столе или столе учителя.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Учащийся, опоздавший на урок, обязан объяснить учителю причину</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опоздания.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Во время урока учащиеся внимательно слушают объяснения учителя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и ответы других учащихся, не допуская комментариев и реплик с места.</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При ответе на вопрос учителя учащийся встает. С разрешения учителя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возможен ответ сидя.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О своей готовности к ответу либо о возникшем в ходе объяснения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учителем материала вопросе учащийся информирует, поднимая руку.</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Дополнения и исправления ответов других учащихся возможны</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только с разрешения учителя.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Во время проведения контрольных и самостоятельных работ</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учащийся выполняет их самостоятельно. Помощь других учащихся не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допускается. Разрешается пользоваться только теми материалами, которые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перечислены учителем. В случае нарушения этих правил, учитель имеет</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право изъять у учащегося работу и оценить только ту часть работы, которая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выполнена учащимся самостоятельно.</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Во время урока учащийся должен следить за своей осанкой.</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Звонок об окончании урока дается для информирования учителя и</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учащихся об окончании занятия. Учащиеся покидают класс только с</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разрешения учителя.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Для занятий на уроках физической культуры и здоровья учащиеся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переодеваются в спортивную форму.</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По окончании урока учащиеся наводят порядок на рабочем месте,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забирают свои устройства мобильной связи (интернет-связи).</w:t>
      </w:r>
    </w:p>
    <w:p w:rsidR="0094530E" w:rsidRPr="0094530E" w:rsidRDefault="0094530E" w:rsidP="0094530E">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11. </w:t>
      </w:r>
      <w:r w:rsidRPr="0094530E">
        <w:rPr>
          <w:rFonts w:ascii="Times New Roman" w:hAnsi="Times New Roman"/>
          <w:color w:val="000000" w:themeColor="text1"/>
          <w:sz w:val="30"/>
          <w:szCs w:val="30"/>
          <w:lang w:eastAsia="ru-RU"/>
        </w:rPr>
        <w:t>В случае пропуска занятий по болезни, учащийся или законные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представители информируют классного руководителя о причине</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отсутствия в устной форме.</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день выхода на занятия учащийся предъявляет пояснения об</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уважительности причины пропуска занятий.</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Уважительной причиной считается: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болезнь учащегося, посещение врача (предоставляется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соответствующая медицинская документация);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экстренные случаи в семье, требующие личного участия</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(подтверждаются заявлением законных представителей);</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пропуск занятий по договоренности с администрацией (по</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письменному заявлению законных представителей);</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участие в предметных олимпиадах, соревнованиях и других</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мероприятиях (определяется приказом учреждения образования).</w:t>
      </w:r>
    </w:p>
    <w:p w:rsidR="0094530E" w:rsidRPr="0094530E" w:rsidRDefault="0094530E" w:rsidP="0094530E">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12</w:t>
      </w:r>
      <w:r w:rsidRPr="0094530E">
        <w:rPr>
          <w:rFonts w:ascii="Times New Roman" w:hAnsi="Times New Roman"/>
          <w:color w:val="000000" w:themeColor="text1"/>
          <w:sz w:val="30"/>
          <w:szCs w:val="30"/>
          <w:lang w:eastAsia="ru-RU"/>
        </w:rPr>
        <w:t>. Дежурство учащихся.</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учреждении образования из числа учащихся VII-XI классов</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назначаются дежурные, которые помогают дежурному администратору,</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дежурному учителю поддерживать дисциплину во время перемен, чистоту</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и порядок в школе.</w:t>
      </w:r>
    </w:p>
    <w:p w:rsidR="0094530E" w:rsidRPr="0094530E" w:rsidRDefault="0094530E" w:rsidP="0094530E">
      <w:pPr>
        <w:ind w:firstLine="709"/>
        <w:rPr>
          <w:rFonts w:ascii="Times New Roman" w:hAnsi="Times New Roman"/>
          <w:color w:val="000000" w:themeColor="text1"/>
          <w:sz w:val="30"/>
          <w:szCs w:val="30"/>
          <w:lang w:eastAsia="ru-RU"/>
        </w:rPr>
      </w:pPr>
      <w:r w:rsidRPr="0094530E">
        <w:rPr>
          <w:rFonts w:ascii="Times New Roman" w:hAnsi="Times New Roman"/>
          <w:color w:val="000000" w:themeColor="text1"/>
          <w:sz w:val="30"/>
          <w:szCs w:val="30"/>
          <w:lang w:eastAsia="ru-RU"/>
        </w:rPr>
        <w:t>В каждом классе назначается в соответствии с графиком дежурный по</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классу, который во время перемены помогает учителю подготовить класс к</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уроку: раздает учебные пособия и тетради учащихся, помогает подготовить</w:t>
      </w:r>
      <w:r>
        <w:rPr>
          <w:rFonts w:ascii="Times New Roman" w:hAnsi="Times New Roman"/>
          <w:color w:val="000000" w:themeColor="text1"/>
          <w:sz w:val="30"/>
          <w:szCs w:val="30"/>
          <w:lang w:eastAsia="ru-RU"/>
        </w:rPr>
        <w:t xml:space="preserve"> </w:t>
      </w:r>
      <w:r w:rsidRPr="0094530E">
        <w:rPr>
          <w:rFonts w:ascii="Times New Roman" w:hAnsi="Times New Roman"/>
          <w:color w:val="000000" w:themeColor="text1"/>
          <w:sz w:val="30"/>
          <w:szCs w:val="30"/>
          <w:lang w:eastAsia="ru-RU"/>
        </w:rPr>
        <w:t>к уроку иные учебно-методические пособия.</w:t>
      </w:r>
    </w:p>
    <w:p w:rsidR="0094530E" w:rsidRDefault="0094530E" w:rsidP="003557DF">
      <w:pPr>
        <w:ind w:left="360"/>
        <w:jc w:val="center"/>
        <w:rPr>
          <w:rFonts w:ascii="Times New Roman" w:hAnsi="Times New Roman"/>
          <w:b/>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6</w:t>
      </w:r>
    </w:p>
    <w:p w:rsidR="00936F00" w:rsidRDefault="00936F00" w:rsidP="003557DF">
      <w:pPr>
        <w:jc w:val="center"/>
        <w:rPr>
          <w:rFonts w:ascii="Times New Roman" w:hAnsi="Times New Roman"/>
          <w:b/>
          <w:color w:val="000000" w:themeColor="text1"/>
          <w:sz w:val="30"/>
          <w:szCs w:val="30"/>
          <w:lang w:eastAsia="ru-RU"/>
        </w:rPr>
      </w:pPr>
      <w:r w:rsidRPr="00936F00">
        <w:rPr>
          <w:rFonts w:ascii="Times New Roman" w:hAnsi="Times New Roman"/>
          <w:b/>
          <w:color w:val="000000" w:themeColor="text1"/>
          <w:sz w:val="30"/>
          <w:szCs w:val="30"/>
          <w:lang w:eastAsia="ru-RU"/>
        </w:rPr>
        <w:t>ПОРЯДОК НАХОЖДЕНИЯ УЧАЩИХСЯ НА ПЕРЕМЕНЕ</w:t>
      </w:r>
    </w:p>
    <w:p w:rsidR="003557DF" w:rsidRPr="00936F00" w:rsidRDefault="003557DF" w:rsidP="003557DF">
      <w:pPr>
        <w:jc w:val="center"/>
        <w:rPr>
          <w:rFonts w:ascii="Times New Roman" w:hAnsi="Times New Roman"/>
          <w:b/>
          <w:color w:val="000000" w:themeColor="text1"/>
          <w:sz w:val="30"/>
          <w:szCs w:val="30"/>
          <w:lang w:eastAsia="ru-RU"/>
        </w:rPr>
      </w:pPr>
    </w:p>
    <w:p w:rsidR="00936F00" w:rsidRPr="00936F00" w:rsidRDefault="0094530E"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13</w:t>
      </w:r>
      <w:r w:rsidR="00936F00" w:rsidRPr="00936F00">
        <w:rPr>
          <w:rFonts w:ascii="Times New Roman" w:hAnsi="Times New Roman"/>
          <w:color w:val="000000" w:themeColor="text1"/>
          <w:sz w:val="30"/>
          <w:szCs w:val="30"/>
          <w:lang w:eastAsia="ru-RU"/>
        </w:rPr>
        <w:t>. Перемена предназначена: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отдыха и физической разминки;</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приема пищи;</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проветривания класса, для чего учащимся необходимо выйти из класса;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подготовки к уроку, иное;</w:t>
      </w:r>
    </w:p>
    <w:p w:rsidR="00936F00" w:rsidRPr="00936F00" w:rsidRDefault="0094530E" w:rsidP="00936F00">
      <w:pPr>
        <w:widowControl w:val="0"/>
        <w:shd w:val="clear" w:color="auto" w:fill="FFFFFF"/>
        <w:tabs>
          <w:tab w:val="left" w:pos="758"/>
        </w:tabs>
        <w:autoSpaceDE w:val="0"/>
        <w:autoSpaceDN w:val="0"/>
        <w:adjustRightInd w:val="0"/>
        <w:ind w:firstLine="709"/>
        <w:rPr>
          <w:rFonts w:ascii="Times New Roman" w:hAnsi="Times New Roman"/>
          <w:color w:val="000000" w:themeColor="text1"/>
          <w:spacing w:val="-6"/>
          <w:sz w:val="30"/>
          <w:szCs w:val="30"/>
          <w:lang w:eastAsia="ru-RU"/>
        </w:rPr>
      </w:pPr>
      <w:r>
        <w:rPr>
          <w:rFonts w:ascii="Times New Roman" w:hAnsi="Times New Roman"/>
          <w:color w:val="000000" w:themeColor="text1"/>
          <w:sz w:val="30"/>
          <w:szCs w:val="30"/>
          <w:lang w:eastAsia="ru-RU"/>
        </w:rPr>
        <w:t>14</w:t>
      </w:r>
      <w:r w:rsidR="00936F00" w:rsidRPr="00936F00">
        <w:rPr>
          <w:rFonts w:ascii="Times New Roman" w:hAnsi="Times New Roman"/>
          <w:color w:val="000000" w:themeColor="text1"/>
          <w:sz w:val="30"/>
          <w:szCs w:val="30"/>
          <w:lang w:eastAsia="ru-RU"/>
        </w:rPr>
        <w:t>. При движении по коридорам, лестницам, проходам учащимся необходимо придерживаться правой стороны.</w:t>
      </w:r>
    </w:p>
    <w:p w:rsidR="00936F00" w:rsidRPr="00936F00" w:rsidRDefault="0094530E" w:rsidP="00936F00">
      <w:pPr>
        <w:widowControl w:val="0"/>
        <w:shd w:val="clear" w:color="auto" w:fill="FFFFFF"/>
        <w:tabs>
          <w:tab w:val="left" w:pos="758"/>
        </w:tabs>
        <w:autoSpaceDE w:val="0"/>
        <w:autoSpaceDN w:val="0"/>
        <w:adjustRightInd w:val="0"/>
        <w:ind w:firstLine="709"/>
        <w:rPr>
          <w:rFonts w:ascii="Times New Roman" w:hAnsi="Times New Roman"/>
          <w:color w:val="000000" w:themeColor="text1"/>
          <w:spacing w:val="-7"/>
          <w:sz w:val="30"/>
          <w:szCs w:val="30"/>
          <w:lang w:eastAsia="ru-RU"/>
        </w:rPr>
      </w:pPr>
      <w:r>
        <w:rPr>
          <w:rFonts w:ascii="Times New Roman" w:hAnsi="Times New Roman"/>
          <w:color w:val="000000" w:themeColor="text1"/>
          <w:sz w:val="30"/>
          <w:szCs w:val="30"/>
          <w:lang w:eastAsia="ru-RU"/>
        </w:rPr>
        <w:t>15</w:t>
      </w:r>
      <w:r w:rsidR="00936F00" w:rsidRPr="00936F00">
        <w:rPr>
          <w:rFonts w:ascii="Times New Roman" w:hAnsi="Times New Roman"/>
          <w:color w:val="000000" w:themeColor="text1"/>
          <w:sz w:val="30"/>
          <w:szCs w:val="30"/>
          <w:lang w:eastAsia="ru-RU"/>
        </w:rPr>
        <w:t>. Во время перерывов учащимся запрещается:</w:t>
      </w:r>
    </w:p>
    <w:p w:rsidR="00936F00" w:rsidRPr="00936F00" w:rsidRDefault="00936F00" w:rsidP="00936F00">
      <w:pPr>
        <w:widowControl w:val="0"/>
        <w:shd w:val="clear" w:color="auto" w:fill="FFFFFF"/>
        <w:tabs>
          <w:tab w:val="left" w:pos="470"/>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936F00" w:rsidRPr="00936F00" w:rsidRDefault="00936F00" w:rsidP="00936F00">
      <w:pPr>
        <w:widowControl w:val="0"/>
        <w:shd w:val="clear" w:color="auto" w:fill="FFFFFF"/>
        <w:tabs>
          <w:tab w:val="left" w:pos="470"/>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936F00" w:rsidRPr="00936F00" w:rsidRDefault="00936F00" w:rsidP="00936F00">
      <w:pPr>
        <w:widowControl w:val="0"/>
        <w:shd w:val="clear" w:color="auto" w:fill="FFFFFF"/>
        <w:tabs>
          <w:tab w:val="left" w:pos="470"/>
        </w:tabs>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936F00" w:rsidRPr="00936F00" w:rsidRDefault="00936F00" w:rsidP="00936F00">
      <w:pPr>
        <w:widowControl w:val="0"/>
        <w:shd w:val="clear" w:color="auto" w:fill="FFFFFF"/>
        <w:autoSpaceDE w:val="0"/>
        <w:autoSpaceDN w:val="0"/>
        <w:adjustRightInd w:val="0"/>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936F00" w:rsidRPr="00936F00" w:rsidRDefault="00936F00" w:rsidP="00936F00">
      <w:pPr>
        <w:shd w:val="clear" w:color="auto" w:fill="FFFFFF"/>
        <w:tabs>
          <w:tab w:val="left" w:pos="634"/>
        </w:tabs>
        <w:ind w:firstLine="709"/>
        <w:rPr>
          <w:rFonts w:ascii="Times New Roman" w:hAnsi="Times New Roman"/>
          <w:b/>
          <w:bCs/>
          <w:color w:val="000000" w:themeColor="text1"/>
          <w:spacing w:val="-6"/>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7</w:t>
      </w:r>
    </w:p>
    <w:p w:rsidR="00936F00"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МЕСТА МАССОВОГО ПРЕБЫВАНИЯ</w:t>
      </w:r>
    </w:p>
    <w:p w:rsidR="003557DF" w:rsidRPr="00936F00" w:rsidRDefault="003557DF" w:rsidP="003557DF">
      <w:pPr>
        <w:jc w:val="center"/>
        <w:rPr>
          <w:rFonts w:ascii="Times New Roman" w:hAnsi="Times New Roman"/>
          <w:b/>
          <w:bCs/>
          <w:color w:val="000000" w:themeColor="text1"/>
          <w:sz w:val="30"/>
          <w:szCs w:val="30"/>
          <w:lang w:eastAsia="ru-RU"/>
        </w:rPr>
      </w:pPr>
    </w:p>
    <w:p w:rsidR="00936F00" w:rsidRPr="00FC635C" w:rsidRDefault="0094530E" w:rsidP="00936F00">
      <w:pPr>
        <w:shd w:val="clear" w:color="auto" w:fill="FFFFFF"/>
        <w:tabs>
          <w:tab w:val="left" w:pos="634"/>
        </w:tabs>
        <w:ind w:firstLine="680"/>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16</w:t>
      </w:r>
      <w:r w:rsidRPr="00936F00">
        <w:rPr>
          <w:rFonts w:ascii="Times New Roman" w:hAnsi="Times New Roman"/>
          <w:color w:val="000000" w:themeColor="text1"/>
          <w:sz w:val="30"/>
          <w:szCs w:val="30"/>
          <w:lang w:eastAsia="ru-RU"/>
        </w:rPr>
        <w:t>.</w:t>
      </w:r>
      <w:r>
        <w:rPr>
          <w:rFonts w:ascii="Times New Roman" w:hAnsi="Times New Roman"/>
          <w:color w:val="000000" w:themeColor="text1"/>
          <w:sz w:val="30"/>
          <w:szCs w:val="30"/>
          <w:lang w:eastAsia="ru-RU"/>
        </w:rPr>
        <w:t xml:space="preserve"> </w:t>
      </w:r>
      <w:r w:rsidR="00936F00" w:rsidRPr="00FC635C">
        <w:rPr>
          <w:rFonts w:ascii="Times New Roman" w:hAnsi="Times New Roman"/>
          <w:color w:val="000000" w:themeColor="text1"/>
          <w:sz w:val="30"/>
          <w:szCs w:val="30"/>
          <w:lang w:eastAsia="ru-RU"/>
        </w:rPr>
        <w:t>Столовая</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В столовую учащиеся ходят организованно, в сопровождении учителя, который проводил урок.</w:t>
      </w:r>
    </w:p>
    <w:p w:rsidR="00936F00" w:rsidRPr="00936F00" w:rsidRDefault="00936F00" w:rsidP="00936F00">
      <w:pPr>
        <w:widowControl w:val="0"/>
        <w:shd w:val="clear" w:color="auto" w:fill="FFFFFF"/>
        <w:tabs>
          <w:tab w:val="left" w:pos="792"/>
        </w:tabs>
        <w:autoSpaceDE w:val="0"/>
        <w:autoSpaceDN w:val="0"/>
        <w:adjustRightInd w:val="0"/>
        <w:ind w:firstLine="680"/>
        <w:rPr>
          <w:rFonts w:ascii="Times New Roman" w:hAnsi="Times New Roman"/>
          <w:color w:val="000000" w:themeColor="text1"/>
          <w:spacing w:val="-2"/>
          <w:sz w:val="30"/>
          <w:szCs w:val="30"/>
          <w:lang w:eastAsia="ru-RU"/>
        </w:rPr>
      </w:pPr>
      <w:r w:rsidRPr="00936F00">
        <w:rPr>
          <w:rFonts w:ascii="Times New Roman" w:hAnsi="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936F00" w:rsidRPr="00936F00" w:rsidRDefault="00936F00" w:rsidP="00936F00">
      <w:pPr>
        <w:widowControl w:val="0"/>
        <w:shd w:val="clear" w:color="auto" w:fill="FFFFFF"/>
        <w:tabs>
          <w:tab w:val="left" w:pos="792"/>
        </w:tabs>
        <w:autoSpaceDE w:val="0"/>
        <w:autoSpaceDN w:val="0"/>
        <w:adjustRightInd w:val="0"/>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Во время приема пищи учащиеся должны соблюдать культуру питания.</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936F00" w:rsidRPr="00FC635C" w:rsidRDefault="0094530E" w:rsidP="00936F00">
      <w:pPr>
        <w:ind w:firstLine="680"/>
        <w:rPr>
          <w:rFonts w:ascii="Times New Roman" w:hAnsi="Times New Roman"/>
          <w:bCs/>
          <w:color w:val="000000" w:themeColor="text1"/>
          <w:sz w:val="30"/>
          <w:szCs w:val="30"/>
          <w:lang w:eastAsia="ru-RU"/>
        </w:rPr>
      </w:pPr>
      <w:r>
        <w:rPr>
          <w:rFonts w:ascii="Times New Roman" w:hAnsi="Times New Roman"/>
          <w:bCs/>
          <w:color w:val="000000" w:themeColor="text1"/>
          <w:sz w:val="30"/>
          <w:szCs w:val="30"/>
          <w:lang w:eastAsia="ru-RU"/>
        </w:rPr>
        <w:t xml:space="preserve">17. </w:t>
      </w:r>
      <w:r w:rsidR="00936F00" w:rsidRPr="00FC635C">
        <w:rPr>
          <w:rFonts w:ascii="Times New Roman" w:hAnsi="Times New Roman"/>
          <w:bCs/>
          <w:color w:val="000000" w:themeColor="text1"/>
          <w:sz w:val="30"/>
          <w:szCs w:val="30"/>
          <w:lang w:eastAsia="ru-RU"/>
        </w:rPr>
        <w:t>Спортивный зал</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Занятия во внеурочное время в спортивном зале организуются по расписанию спортивных секций. </w:t>
      </w:r>
    </w:p>
    <w:p w:rsidR="00936F00" w:rsidRPr="00FC635C" w:rsidRDefault="00BC782F" w:rsidP="00936F00">
      <w:pPr>
        <w:ind w:firstLine="680"/>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18. </w:t>
      </w:r>
      <w:r w:rsidR="00936F00" w:rsidRPr="00FC635C">
        <w:rPr>
          <w:rFonts w:ascii="Times New Roman" w:hAnsi="Times New Roman"/>
          <w:color w:val="000000" w:themeColor="text1"/>
          <w:sz w:val="30"/>
          <w:szCs w:val="30"/>
          <w:lang w:eastAsia="ru-RU"/>
        </w:rPr>
        <w:t>Санитарные комнаты</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r w:rsidR="00C95CC5">
        <w:rPr>
          <w:rFonts w:ascii="Times New Roman" w:hAnsi="Times New Roman"/>
          <w:color w:val="000000" w:themeColor="text1"/>
          <w:sz w:val="30"/>
          <w:szCs w:val="30"/>
          <w:lang w:eastAsia="ru-RU"/>
        </w:rPr>
        <w:t>.</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936F00" w:rsidRPr="00FC635C" w:rsidRDefault="00BC782F" w:rsidP="00936F00">
      <w:pPr>
        <w:ind w:firstLine="680"/>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19. </w:t>
      </w:r>
      <w:r w:rsidR="00936F00" w:rsidRPr="00FC635C">
        <w:rPr>
          <w:rFonts w:ascii="Times New Roman" w:hAnsi="Times New Roman"/>
          <w:color w:val="000000" w:themeColor="text1"/>
          <w:sz w:val="30"/>
          <w:szCs w:val="30"/>
          <w:lang w:eastAsia="ru-RU"/>
        </w:rPr>
        <w:t>Гардероб</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936F00" w:rsidRPr="00936F00" w:rsidRDefault="00936F00" w:rsidP="00936F00">
      <w:pPr>
        <w:ind w:firstLine="680"/>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В случае обнаружения оставленных и (или) забытых кем-то в гардеробе вещей учащиеся передают их </w:t>
      </w:r>
      <w:r w:rsidR="00482359">
        <w:rPr>
          <w:rFonts w:ascii="Times New Roman" w:hAnsi="Times New Roman"/>
          <w:color w:val="000000" w:themeColor="text1"/>
          <w:sz w:val="30"/>
          <w:szCs w:val="30"/>
          <w:lang w:val="be-BY" w:eastAsia="ru-RU"/>
        </w:rPr>
        <w:t>дежурному администратору</w:t>
      </w:r>
      <w:r w:rsidRPr="00936F00">
        <w:rPr>
          <w:rFonts w:ascii="Times New Roman" w:hAnsi="Times New Roman"/>
          <w:color w:val="000000" w:themeColor="text1"/>
          <w:sz w:val="30"/>
          <w:szCs w:val="30"/>
          <w:lang w:eastAsia="ru-RU"/>
        </w:rPr>
        <w:t>.</w:t>
      </w:r>
    </w:p>
    <w:p w:rsidR="00936F00" w:rsidRPr="00936F00" w:rsidRDefault="00936F00" w:rsidP="00936F00">
      <w:pPr>
        <w:rPr>
          <w:rFonts w:ascii="Times New Roman" w:hAnsi="Times New Roman"/>
          <w:b/>
          <w:bCs/>
          <w:color w:val="000000" w:themeColor="text1"/>
          <w:sz w:val="30"/>
          <w:szCs w:val="30"/>
          <w:lang w:eastAsia="ru-RU"/>
        </w:rPr>
      </w:pPr>
    </w:p>
    <w:p w:rsidR="003557DF" w:rsidRDefault="003557DF" w:rsidP="003557DF">
      <w:pPr>
        <w:ind w:left="360"/>
        <w:jc w:val="center"/>
        <w:rPr>
          <w:rFonts w:ascii="Times New Roman" w:hAnsi="Times New Roman"/>
          <w:b/>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8</w:t>
      </w:r>
    </w:p>
    <w:p w:rsidR="00FC635C" w:rsidRDefault="00936F00" w:rsidP="003557DF">
      <w:pPr>
        <w:jc w:val="center"/>
        <w:rPr>
          <w:rFonts w:ascii="Times New Roman" w:hAnsi="Times New Roman"/>
          <w:b/>
          <w:color w:val="000000" w:themeColor="text1"/>
          <w:sz w:val="30"/>
          <w:szCs w:val="30"/>
          <w:lang w:eastAsia="ru-RU"/>
        </w:rPr>
      </w:pPr>
      <w:r w:rsidRPr="00936F00">
        <w:rPr>
          <w:rFonts w:ascii="Times New Roman" w:hAnsi="Times New Roman"/>
          <w:b/>
          <w:color w:val="000000" w:themeColor="text1"/>
          <w:sz w:val="30"/>
          <w:szCs w:val="30"/>
          <w:lang w:eastAsia="ru-RU"/>
        </w:rPr>
        <w:t>ПОРЯДОК ПОСЕЩЕНИЯ УЧАЩИМИСЯ М</w:t>
      </w:r>
      <w:r w:rsidR="003557DF">
        <w:rPr>
          <w:rFonts w:ascii="Times New Roman" w:hAnsi="Times New Roman"/>
          <w:b/>
          <w:color w:val="000000" w:themeColor="text1"/>
          <w:sz w:val="30"/>
          <w:szCs w:val="30"/>
          <w:lang w:eastAsia="ru-RU"/>
        </w:rPr>
        <w:t>ЕРОПРИЯТИЙ</w:t>
      </w:r>
    </w:p>
    <w:p w:rsidR="00936F00" w:rsidRDefault="003557DF" w:rsidP="003557DF">
      <w:pPr>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ВО ВНЕУЧЕБНОЕ ВРЕМЯ</w:t>
      </w:r>
    </w:p>
    <w:p w:rsidR="003557DF" w:rsidRPr="00936F00" w:rsidRDefault="003557DF" w:rsidP="003557DF">
      <w:pPr>
        <w:jc w:val="center"/>
        <w:rPr>
          <w:rFonts w:ascii="Times New Roman" w:hAnsi="Times New Roman"/>
          <w:b/>
          <w:color w:val="000000" w:themeColor="text1"/>
          <w:sz w:val="30"/>
          <w:szCs w:val="30"/>
          <w:lang w:eastAsia="ru-RU"/>
        </w:rPr>
      </w:pPr>
    </w:p>
    <w:p w:rsidR="00936F00" w:rsidRPr="00936F00" w:rsidRDefault="00BC782F"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20.</w:t>
      </w:r>
      <w:r w:rsidR="00936F00" w:rsidRPr="00936F00">
        <w:rPr>
          <w:rFonts w:ascii="Times New Roman" w:hAnsi="Times New Roman"/>
          <w:color w:val="000000" w:themeColor="text1"/>
          <w:sz w:val="30"/>
          <w:szCs w:val="30"/>
          <w:lang w:eastAsia="ru-RU"/>
        </w:rPr>
        <w:t xml:space="preserve"> Учащимся запрещается опаздывать на мероприятия, проводимые во </w:t>
      </w:r>
      <w:proofErr w:type="spellStart"/>
      <w:r w:rsidR="00936F00" w:rsidRPr="00936F00">
        <w:rPr>
          <w:rFonts w:ascii="Times New Roman" w:hAnsi="Times New Roman"/>
          <w:color w:val="000000" w:themeColor="text1"/>
          <w:sz w:val="30"/>
          <w:szCs w:val="30"/>
          <w:lang w:eastAsia="ru-RU"/>
        </w:rPr>
        <w:t>внеучебное</w:t>
      </w:r>
      <w:proofErr w:type="spellEnd"/>
      <w:r w:rsidR="00936F00" w:rsidRPr="00936F00">
        <w:rPr>
          <w:rFonts w:ascii="Times New Roman" w:hAnsi="Times New Roman"/>
          <w:color w:val="000000" w:themeColor="text1"/>
          <w:sz w:val="30"/>
          <w:szCs w:val="30"/>
          <w:lang w:eastAsia="ru-RU"/>
        </w:rPr>
        <w:t xml:space="preserve"> время.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Присутствие</w:t>
      </w:r>
      <w:r w:rsidR="006F4920">
        <w:rPr>
          <w:rFonts w:ascii="Times New Roman" w:hAnsi="Times New Roman"/>
          <w:color w:val="000000" w:themeColor="text1"/>
          <w:sz w:val="30"/>
          <w:szCs w:val="30"/>
          <w:lang w:eastAsia="ru-RU"/>
        </w:rPr>
        <w:t xml:space="preserve"> на мероприятиях, проводимых во</w:t>
      </w:r>
      <w:r w:rsidRPr="00936F00">
        <w:rPr>
          <w:rFonts w:ascii="Times New Roman" w:hAnsi="Times New Roman"/>
          <w:color w:val="000000" w:themeColor="text1"/>
          <w:sz w:val="30"/>
          <w:szCs w:val="30"/>
          <w:lang w:eastAsia="ru-RU"/>
        </w:rPr>
        <w:t>вне</w:t>
      </w:r>
      <w:r w:rsidR="006F4920">
        <w:rPr>
          <w:rFonts w:ascii="Times New Roman" w:hAnsi="Times New Roman"/>
          <w:color w:val="000000" w:themeColor="text1"/>
          <w:sz w:val="30"/>
          <w:szCs w:val="30"/>
          <w:lang w:eastAsia="ru-RU"/>
        </w:rPr>
        <w:t xml:space="preserve"> </w:t>
      </w:r>
      <w:r w:rsidRPr="00936F00">
        <w:rPr>
          <w:rFonts w:ascii="Times New Roman" w:hAnsi="Times New Roman"/>
          <w:color w:val="000000" w:themeColor="text1"/>
          <w:sz w:val="30"/>
          <w:szCs w:val="30"/>
          <w:lang w:eastAsia="ru-RU"/>
        </w:rPr>
        <w:t>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Учащиеся, присутствующие</w:t>
      </w:r>
      <w:r w:rsidR="006F4920">
        <w:rPr>
          <w:rFonts w:ascii="Times New Roman" w:hAnsi="Times New Roman"/>
          <w:color w:val="000000" w:themeColor="text1"/>
          <w:sz w:val="30"/>
          <w:szCs w:val="30"/>
          <w:lang w:eastAsia="ru-RU"/>
        </w:rPr>
        <w:t xml:space="preserve"> на мероприятиях, проводимых во</w:t>
      </w:r>
      <w:r w:rsidRPr="00936F00">
        <w:rPr>
          <w:rFonts w:ascii="Times New Roman" w:hAnsi="Times New Roman"/>
          <w:color w:val="000000" w:themeColor="text1"/>
          <w:sz w:val="30"/>
          <w:szCs w:val="30"/>
          <w:lang w:eastAsia="ru-RU"/>
        </w:rPr>
        <w:t>вне</w:t>
      </w:r>
      <w:r w:rsidR="006F4920">
        <w:rPr>
          <w:rFonts w:ascii="Times New Roman" w:hAnsi="Times New Roman"/>
          <w:color w:val="000000" w:themeColor="text1"/>
          <w:sz w:val="30"/>
          <w:szCs w:val="30"/>
          <w:lang w:eastAsia="ru-RU"/>
        </w:rPr>
        <w:t xml:space="preserve"> </w:t>
      </w:r>
      <w:r w:rsidRPr="00936F00">
        <w:rPr>
          <w:rFonts w:ascii="Times New Roman" w:hAnsi="Times New Roman"/>
          <w:color w:val="000000" w:themeColor="text1"/>
          <w:sz w:val="30"/>
          <w:szCs w:val="30"/>
          <w:lang w:eastAsia="ru-RU"/>
        </w:rPr>
        <w:t>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936F00" w:rsidRDefault="00936F00" w:rsidP="00936F00">
      <w:pPr>
        <w:rPr>
          <w:rFonts w:ascii="Times New Roman" w:hAnsi="Times New Roman"/>
          <w:color w:val="000000" w:themeColor="text1"/>
          <w:sz w:val="30"/>
          <w:szCs w:val="30"/>
          <w:lang w:eastAsia="ru-RU"/>
        </w:rPr>
      </w:pPr>
    </w:p>
    <w:p w:rsidR="00BC782F" w:rsidRDefault="00BC782F" w:rsidP="00936F00">
      <w:pPr>
        <w:rPr>
          <w:rFonts w:ascii="Times New Roman" w:hAnsi="Times New Roman"/>
          <w:color w:val="000000" w:themeColor="text1"/>
          <w:sz w:val="30"/>
          <w:szCs w:val="30"/>
          <w:lang w:eastAsia="ru-RU"/>
        </w:rPr>
      </w:pPr>
    </w:p>
    <w:p w:rsidR="00BC782F" w:rsidRPr="00936F00" w:rsidRDefault="00BC782F" w:rsidP="00936F00">
      <w:pPr>
        <w:rPr>
          <w:rFonts w:ascii="Times New Roman" w:hAnsi="Times New Roman"/>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9</w:t>
      </w:r>
    </w:p>
    <w:p w:rsidR="00FC635C"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 xml:space="preserve">ПООЩРЕНИЯ И ДИСЦИПЛИНАРНАЯ </w:t>
      </w:r>
    </w:p>
    <w:p w:rsidR="00936F00" w:rsidRDefault="00936F00" w:rsidP="003557DF">
      <w:pPr>
        <w:jc w:val="center"/>
        <w:rPr>
          <w:rFonts w:ascii="Times New Roman" w:hAnsi="Times New Roman"/>
          <w:b/>
          <w:bCs/>
          <w:color w:val="000000" w:themeColor="text1"/>
          <w:sz w:val="30"/>
          <w:szCs w:val="30"/>
          <w:lang w:eastAsia="ru-RU"/>
        </w:rPr>
      </w:pPr>
      <w:r w:rsidRPr="00936F00">
        <w:rPr>
          <w:rFonts w:ascii="Times New Roman" w:hAnsi="Times New Roman"/>
          <w:b/>
          <w:bCs/>
          <w:color w:val="000000" w:themeColor="text1"/>
          <w:sz w:val="30"/>
          <w:szCs w:val="30"/>
          <w:lang w:eastAsia="ru-RU"/>
        </w:rPr>
        <w:t>ОТВЕТСТВЕННОСТЬ УЧАЩИХСЯ</w:t>
      </w:r>
    </w:p>
    <w:p w:rsidR="003557DF" w:rsidRPr="00936F00" w:rsidRDefault="003557DF" w:rsidP="003557DF">
      <w:pPr>
        <w:jc w:val="center"/>
        <w:rPr>
          <w:rFonts w:ascii="Times New Roman" w:hAnsi="Times New Roman"/>
          <w:b/>
          <w:bCs/>
          <w:color w:val="000000" w:themeColor="text1"/>
          <w:sz w:val="30"/>
          <w:szCs w:val="30"/>
          <w:lang w:eastAsia="ru-RU"/>
        </w:rPr>
      </w:pPr>
    </w:p>
    <w:p w:rsidR="00936F00" w:rsidRPr="00936F00" w:rsidRDefault="00BC782F"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21</w:t>
      </w:r>
      <w:r w:rsidR="00936F00" w:rsidRPr="00936F00">
        <w:rPr>
          <w:rFonts w:ascii="Times New Roman" w:hAnsi="Times New Roman"/>
          <w:color w:val="000000" w:themeColor="text1"/>
          <w:sz w:val="30"/>
          <w:szCs w:val="30"/>
          <w:lang w:eastAsia="ru-RU"/>
        </w:rPr>
        <w:t xml:space="preserve">. В качестве поощрения к учащимся могут применяться следующие меры: </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объявление благодарности;</w:t>
      </w:r>
    </w:p>
    <w:p w:rsidR="00936F00" w:rsidRP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 xml:space="preserve">награждение грамотой; </w:t>
      </w:r>
    </w:p>
    <w:p w:rsidR="00936F00" w:rsidRDefault="00936F00" w:rsidP="00936F00">
      <w:pPr>
        <w:ind w:firstLine="709"/>
        <w:rPr>
          <w:rFonts w:ascii="Times New Roman" w:hAnsi="Times New Roman"/>
          <w:color w:val="000000" w:themeColor="text1"/>
          <w:sz w:val="30"/>
          <w:szCs w:val="30"/>
          <w:lang w:eastAsia="ru-RU"/>
        </w:rPr>
      </w:pPr>
      <w:r w:rsidRPr="00936F00">
        <w:rPr>
          <w:rFonts w:ascii="Times New Roman" w:hAnsi="Times New Roman"/>
          <w:color w:val="000000" w:themeColor="text1"/>
          <w:sz w:val="30"/>
          <w:szCs w:val="30"/>
          <w:lang w:eastAsia="ru-RU"/>
        </w:rPr>
        <w:t>написание листа благодарности законным представителям.</w:t>
      </w:r>
    </w:p>
    <w:p w:rsidR="00BC782F" w:rsidRPr="00936F00" w:rsidRDefault="00BC782F" w:rsidP="00BC782F">
      <w:pPr>
        <w:ind w:firstLine="709"/>
        <w:rPr>
          <w:rFonts w:ascii="Times New Roman" w:hAnsi="Times New Roman"/>
          <w:color w:val="000000" w:themeColor="text1"/>
          <w:sz w:val="30"/>
          <w:szCs w:val="30"/>
          <w:lang w:eastAsia="ru-RU"/>
        </w:rPr>
      </w:pPr>
      <w:r w:rsidRPr="00BC782F">
        <w:rPr>
          <w:rFonts w:ascii="Times New Roman" w:hAnsi="Times New Roman"/>
          <w:color w:val="000000" w:themeColor="text1"/>
          <w:sz w:val="30"/>
          <w:szCs w:val="30"/>
          <w:lang w:eastAsia="ru-RU"/>
        </w:rPr>
        <w:t>Поощрение объявляется приказом руководителя учреждения</w:t>
      </w:r>
      <w:r>
        <w:rPr>
          <w:rFonts w:ascii="Times New Roman" w:hAnsi="Times New Roman"/>
          <w:color w:val="000000" w:themeColor="text1"/>
          <w:sz w:val="30"/>
          <w:szCs w:val="30"/>
          <w:lang w:eastAsia="ru-RU"/>
        </w:rPr>
        <w:t xml:space="preserve"> </w:t>
      </w:r>
      <w:r w:rsidRPr="00BC782F">
        <w:rPr>
          <w:rFonts w:ascii="Times New Roman" w:hAnsi="Times New Roman"/>
          <w:color w:val="000000" w:themeColor="text1"/>
          <w:sz w:val="30"/>
          <w:szCs w:val="30"/>
          <w:lang w:eastAsia="ru-RU"/>
        </w:rPr>
        <w:t>образования. Выписка из приказа хранится в личном деле учащегося.</w:t>
      </w:r>
    </w:p>
    <w:p w:rsidR="00936F00" w:rsidRPr="00936F00" w:rsidRDefault="00BC782F"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22</w:t>
      </w:r>
      <w:r w:rsidR="00936F00" w:rsidRPr="00936F00">
        <w:rPr>
          <w:rFonts w:ascii="Times New Roman" w:hAnsi="Times New Roman"/>
          <w:color w:val="000000" w:themeColor="text1"/>
          <w:sz w:val="30"/>
          <w:szCs w:val="30"/>
          <w:lang w:eastAsia="ru-RU"/>
        </w:rPr>
        <w:t xml:space="preserve">. За совершение учащимся дисциплинарного проступка (в том числе неоднократное нарушение </w:t>
      </w:r>
      <w:r w:rsidR="00EF2FB5">
        <w:rPr>
          <w:rFonts w:ascii="Times New Roman" w:hAnsi="Times New Roman"/>
          <w:color w:val="000000" w:themeColor="text1"/>
          <w:sz w:val="30"/>
          <w:szCs w:val="30"/>
          <w:lang w:eastAsia="ru-RU"/>
        </w:rPr>
        <w:t>у</w:t>
      </w:r>
      <w:r w:rsidR="00936F00" w:rsidRPr="00936F00">
        <w:rPr>
          <w:rFonts w:ascii="Times New Roman" w:hAnsi="Times New Roman"/>
          <w:color w:val="000000" w:themeColor="text1"/>
          <w:sz w:val="30"/>
          <w:szCs w:val="30"/>
          <w:lang w:eastAsia="ru-RU"/>
        </w:rPr>
        <w:t>става и Правил) устанавливается дисциплинарная ответственность</w:t>
      </w:r>
      <w:r w:rsidR="00EF2FB5">
        <w:rPr>
          <w:rFonts w:ascii="Times New Roman" w:hAnsi="Times New Roman"/>
          <w:color w:val="000000" w:themeColor="text1"/>
          <w:sz w:val="30"/>
          <w:szCs w:val="30"/>
          <w:lang w:eastAsia="ru-RU"/>
        </w:rPr>
        <w:t xml:space="preserve"> согласно Кодекса</w:t>
      </w:r>
      <w:r w:rsidR="00C95CC5">
        <w:rPr>
          <w:rFonts w:ascii="Times New Roman" w:hAnsi="Times New Roman"/>
          <w:color w:val="000000" w:themeColor="text1"/>
          <w:sz w:val="30"/>
          <w:szCs w:val="30"/>
          <w:lang w:eastAsia="ru-RU"/>
        </w:rPr>
        <w:t>.</w:t>
      </w:r>
    </w:p>
    <w:p w:rsidR="00936F00" w:rsidRPr="00936F00" w:rsidRDefault="00BC782F"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23.</w:t>
      </w:r>
      <w:r w:rsidR="00936F00" w:rsidRPr="00936F00">
        <w:rPr>
          <w:rFonts w:ascii="Times New Roman" w:hAnsi="Times New Roman"/>
          <w:color w:val="000000" w:themeColor="text1"/>
          <w:sz w:val="30"/>
          <w:szCs w:val="30"/>
          <w:lang w:eastAsia="ru-RU"/>
        </w:rPr>
        <w:t xml:space="preserve"> Право выбора меры дисциплинарного взыскания принадлежит директору учреждения образования. </w:t>
      </w:r>
    </w:p>
    <w:p w:rsidR="00936F00" w:rsidRPr="00936F00" w:rsidRDefault="00BC782F" w:rsidP="00936F00">
      <w:pPr>
        <w:ind w:firstLine="709"/>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24</w:t>
      </w:r>
      <w:r w:rsidR="00936F00" w:rsidRPr="00936F00">
        <w:rPr>
          <w:rFonts w:ascii="Times New Roman" w:hAnsi="Times New Roman"/>
          <w:color w:val="000000" w:themeColor="text1"/>
          <w:sz w:val="30"/>
          <w:szCs w:val="30"/>
          <w:lang w:eastAsia="ru-RU"/>
        </w:rPr>
        <w:t>. Сведения о применении меры дисциплинарного взыскания довод</w:t>
      </w:r>
      <w:r w:rsidR="001D5215">
        <w:rPr>
          <w:rFonts w:ascii="Times New Roman" w:hAnsi="Times New Roman"/>
          <w:color w:val="000000" w:themeColor="text1"/>
          <w:sz w:val="30"/>
          <w:szCs w:val="30"/>
          <w:lang w:eastAsia="ru-RU"/>
        </w:rPr>
        <w:t>и</w:t>
      </w:r>
      <w:r w:rsidR="00936F00" w:rsidRPr="00936F00">
        <w:rPr>
          <w:rFonts w:ascii="Times New Roman" w:hAnsi="Times New Roman"/>
          <w:color w:val="000000" w:themeColor="text1"/>
          <w:sz w:val="30"/>
          <w:szCs w:val="30"/>
          <w:lang w:eastAsia="ru-RU"/>
        </w:rPr>
        <w:t>тся до законных представителей несовершеннолетнего учащегося.</w:t>
      </w:r>
    </w:p>
    <w:p w:rsidR="00936F00" w:rsidRPr="00936F00" w:rsidRDefault="00936F00" w:rsidP="00936F00">
      <w:pPr>
        <w:ind w:firstLine="709"/>
        <w:rPr>
          <w:rFonts w:ascii="Times New Roman" w:hAnsi="Times New Roman"/>
          <w:color w:val="000000" w:themeColor="text1"/>
          <w:sz w:val="30"/>
          <w:szCs w:val="30"/>
          <w:lang w:eastAsia="ru-RU"/>
        </w:rPr>
      </w:pPr>
    </w:p>
    <w:p w:rsidR="003557DF" w:rsidRPr="00936F00" w:rsidRDefault="003557DF" w:rsidP="003557DF">
      <w:pPr>
        <w:ind w:left="360"/>
        <w:jc w:val="center"/>
        <w:rPr>
          <w:rFonts w:ascii="Times New Roman" w:hAnsi="Times New Roman"/>
          <w:b/>
          <w:color w:val="000000" w:themeColor="text1"/>
          <w:sz w:val="30"/>
          <w:szCs w:val="30"/>
          <w:lang w:eastAsia="ru-RU"/>
        </w:rPr>
      </w:pPr>
      <w:r>
        <w:rPr>
          <w:rFonts w:ascii="Times New Roman" w:hAnsi="Times New Roman"/>
          <w:b/>
          <w:color w:val="000000" w:themeColor="text1"/>
          <w:sz w:val="30"/>
          <w:szCs w:val="30"/>
          <w:lang w:eastAsia="ru-RU"/>
        </w:rPr>
        <w:t>ГЛАВА 10</w:t>
      </w:r>
    </w:p>
    <w:p w:rsidR="00936F00" w:rsidRDefault="00936F00" w:rsidP="003557DF">
      <w:pPr>
        <w:ind w:firstLine="709"/>
        <w:jc w:val="center"/>
        <w:rPr>
          <w:rStyle w:val="a7"/>
          <w:rFonts w:ascii="Times New Roman" w:hAnsi="Times New Roman"/>
          <w:color w:val="000000" w:themeColor="text1"/>
          <w:sz w:val="30"/>
          <w:szCs w:val="30"/>
        </w:rPr>
      </w:pPr>
      <w:r w:rsidRPr="00936F00">
        <w:rPr>
          <w:rStyle w:val="a7"/>
          <w:rFonts w:ascii="Times New Roman" w:hAnsi="Times New Roman"/>
          <w:color w:val="000000" w:themeColor="text1"/>
          <w:sz w:val="30"/>
          <w:szCs w:val="30"/>
        </w:rPr>
        <w:t>ПРАВИЛА ПОЛЬЗОВАНИЯ УСТРОЙСТВАМИ МОБИЛЬНОЙ СВЯЗИ (ИНТЕРНЕТ-СВЯЗИ)</w:t>
      </w:r>
    </w:p>
    <w:p w:rsidR="003557DF" w:rsidRPr="00936F00" w:rsidRDefault="003557DF" w:rsidP="00936F00">
      <w:pPr>
        <w:ind w:firstLine="709"/>
        <w:rPr>
          <w:rStyle w:val="a7"/>
          <w:rFonts w:ascii="Times New Roman" w:hAnsi="Times New Roman"/>
          <w:color w:val="000000" w:themeColor="text1"/>
          <w:sz w:val="30"/>
          <w:szCs w:val="30"/>
        </w:rPr>
      </w:pPr>
    </w:p>
    <w:p w:rsidR="00936F00" w:rsidRPr="00936F00" w:rsidRDefault="00BC782F" w:rsidP="00936F00">
      <w:pPr>
        <w:ind w:firstLine="709"/>
        <w:rPr>
          <w:rFonts w:ascii="Times New Roman" w:hAnsi="Times New Roman"/>
          <w:color w:val="000000" w:themeColor="text1"/>
          <w:sz w:val="30"/>
          <w:szCs w:val="30"/>
        </w:rPr>
      </w:pPr>
      <w:r>
        <w:rPr>
          <w:rFonts w:ascii="Times New Roman" w:hAnsi="Times New Roman"/>
          <w:color w:val="000000" w:themeColor="text1"/>
          <w:sz w:val="30"/>
          <w:szCs w:val="30"/>
        </w:rPr>
        <w:t>2</w:t>
      </w:r>
      <w:r w:rsidR="006F2623">
        <w:rPr>
          <w:rFonts w:ascii="Times New Roman" w:hAnsi="Times New Roman"/>
          <w:color w:val="000000" w:themeColor="text1"/>
          <w:sz w:val="30"/>
          <w:szCs w:val="30"/>
        </w:rPr>
        <w:t>5</w:t>
      </w:r>
      <w:r w:rsidR="00936F00" w:rsidRPr="00936F00">
        <w:rPr>
          <w:rFonts w:ascii="Times New Roman" w:hAnsi="Times New Roman"/>
          <w:color w:val="000000" w:themeColor="text1"/>
          <w:sz w:val="30"/>
          <w:szCs w:val="30"/>
        </w:rPr>
        <w:t xml:space="preserve">. В здании учреждения образования учащиеся обязаны ставить устройства мобильной связи (интернет-связи) в режим </w:t>
      </w:r>
      <w:proofErr w:type="spellStart"/>
      <w:r w:rsidR="00936F00" w:rsidRPr="00936F00">
        <w:rPr>
          <w:rFonts w:ascii="Times New Roman" w:hAnsi="Times New Roman"/>
          <w:color w:val="000000" w:themeColor="text1"/>
          <w:sz w:val="30"/>
          <w:szCs w:val="30"/>
        </w:rPr>
        <w:t>вибровызова</w:t>
      </w:r>
      <w:proofErr w:type="spellEnd"/>
      <w:r w:rsidR="00936F00" w:rsidRPr="00936F00">
        <w:rPr>
          <w:rFonts w:ascii="Times New Roman" w:hAnsi="Times New Roman"/>
          <w:color w:val="000000" w:themeColor="text1"/>
          <w:sz w:val="30"/>
          <w:szCs w:val="30"/>
        </w:rPr>
        <w:t xml:space="preserve"> или бесшумный режим.</w:t>
      </w:r>
    </w:p>
    <w:p w:rsidR="00936F00" w:rsidRPr="00936F00" w:rsidRDefault="00BC782F" w:rsidP="00936F00">
      <w:pPr>
        <w:ind w:firstLine="709"/>
        <w:rPr>
          <w:rFonts w:ascii="Times New Roman" w:hAnsi="Times New Roman"/>
          <w:color w:val="000000" w:themeColor="text1"/>
          <w:sz w:val="30"/>
          <w:szCs w:val="30"/>
        </w:rPr>
      </w:pPr>
      <w:r>
        <w:rPr>
          <w:rFonts w:ascii="Times New Roman" w:hAnsi="Times New Roman"/>
          <w:color w:val="000000" w:themeColor="text1"/>
          <w:sz w:val="30"/>
          <w:szCs w:val="30"/>
          <w:shd w:val="clear" w:color="auto" w:fill="FFFFFF"/>
        </w:rPr>
        <w:t>26.</w:t>
      </w:r>
      <w:r w:rsidR="00936F00" w:rsidRPr="00936F00">
        <w:rPr>
          <w:rFonts w:ascii="Times New Roman" w:hAnsi="Times New Roman"/>
          <w:color w:val="000000" w:themeColor="text1"/>
          <w:sz w:val="30"/>
          <w:szCs w:val="30"/>
          <w:shd w:val="clear" w:color="auto" w:fill="FFFFFF"/>
        </w:rPr>
        <w:t>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936F00" w:rsidRPr="00936F00">
        <w:rPr>
          <w:rFonts w:ascii="Times New Roman" w:hAnsi="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936F00" w:rsidRPr="00936F00" w:rsidRDefault="00936F00" w:rsidP="00936F00">
      <w:pPr>
        <w:pStyle w:val="a6"/>
        <w:shd w:val="clear" w:color="auto" w:fill="FFFFFF"/>
        <w:spacing w:before="0" w:beforeAutospacing="0" w:after="0" w:afterAutospacing="0"/>
        <w:ind w:firstLine="709"/>
        <w:jc w:val="both"/>
        <w:rPr>
          <w:color w:val="000000" w:themeColor="text1"/>
          <w:sz w:val="30"/>
          <w:szCs w:val="30"/>
          <w:shd w:val="clear" w:color="auto" w:fill="FFFFFF"/>
        </w:rPr>
      </w:pPr>
      <w:r w:rsidRPr="00936F00">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936F00" w:rsidRPr="00936F00" w:rsidRDefault="00BC782F" w:rsidP="00936F00">
      <w:pPr>
        <w:pStyle w:val="a6"/>
        <w:shd w:val="clear" w:color="auto" w:fill="FFFFFF"/>
        <w:spacing w:before="0" w:beforeAutospacing="0" w:after="0" w:afterAutospacing="0"/>
        <w:ind w:firstLine="709"/>
        <w:jc w:val="both"/>
        <w:rPr>
          <w:color w:val="000000" w:themeColor="text1"/>
          <w:sz w:val="30"/>
          <w:szCs w:val="30"/>
          <w:shd w:val="clear" w:color="auto" w:fill="FFFFFF"/>
        </w:rPr>
      </w:pPr>
      <w:r>
        <w:rPr>
          <w:color w:val="000000" w:themeColor="text1"/>
          <w:sz w:val="30"/>
          <w:szCs w:val="30"/>
          <w:shd w:val="clear" w:color="auto" w:fill="FFFFFF"/>
        </w:rPr>
        <w:t>27</w:t>
      </w:r>
      <w:r w:rsidR="00936F00" w:rsidRPr="00936F00">
        <w:rPr>
          <w:color w:val="000000" w:themeColor="text1"/>
          <w:sz w:val="30"/>
          <w:szCs w:val="30"/>
          <w:shd w:val="clear" w:color="auto" w:fill="FFFFFF"/>
        </w:rPr>
        <w:t>.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936F00" w:rsidRPr="00936F00" w:rsidRDefault="00BC782F" w:rsidP="00936F00">
      <w:pPr>
        <w:shd w:val="clear" w:color="auto" w:fill="FFFFFF"/>
        <w:ind w:firstLine="709"/>
        <w:rPr>
          <w:rFonts w:ascii="Times New Roman" w:hAnsi="Times New Roman"/>
          <w:color w:val="000000" w:themeColor="text1"/>
          <w:sz w:val="30"/>
          <w:szCs w:val="30"/>
        </w:rPr>
      </w:pPr>
      <w:r>
        <w:rPr>
          <w:rFonts w:ascii="Times New Roman" w:hAnsi="Times New Roman"/>
          <w:color w:val="000000" w:themeColor="text1"/>
          <w:sz w:val="30"/>
          <w:szCs w:val="30"/>
        </w:rPr>
        <w:t>28</w:t>
      </w:r>
      <w:r w:rsidR="00936F00" w:rsidRPr="00936F00">
        <w:rPr>
          <w:rFonts w:ascii="Times New Roman" w:hAnsi="Times New Roman"/>
          <w:color w:val="000000" w:themeColor="text1"/>
          <w:sz w:val="30"/>
          <w:szCs w:val="30"/>
        </w:rPr>
        <w:t xml:space="preserve">.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936F00" w:rsidRPr="00936F00" w:rsidRDefault="006F2623" w:rsidP="00936F00">
      <w:pPr>
        <w:widowControl w:val="0"/>
        <w:shd w:val="clear" w:color="auto" w:fill="FFFFFF"/>
        <w:tabs>
          <w:tab w:val="left" w:pos="799"/>
        </w:tabs>
        <w:autoSpaceDE w:val="0"/>
        <w:autoSpaceDN w:val="0"/>
        <w:adjustRightInd w:val="0"/>
        <w:ind w:firstLine="709"/>
        <w:rPr>
          <w:rFonts w:ascii="Times New Roman" w:hAnsi="Times New Roman"/>
          <w:color w:val="000000" w:themeColor="text1"/>
          <w:sz w:val="30"/>
          <w:szCs w:val="30"/>
        </w:rPr>
      </w:pPr>
      <w:r>
        <w:rPr>
          <w:rFonts w:ascii="Times New Roman" w:hAnsi="Times New Roman"/>
          <w:color w:val="000000" w:themeColor="text1"/>
          <w:sz w:val="30"/>
          <w:szCs w:val="30"/>
        </w:rPr>
        <w:t>6</w:t>
      </w:r>
      <w:r w:rsidR="001D5215">
        <w:rPr>
          <w:rFonts w:ascii="Times New Roman" w:hAnsi="Times New Roman"/>
          <w:color w:val="000000" w:themeColor="text1"/>
          <w:sz w:val="30"/>
          <w:szCs w:val="30"/>
        </w:rPr>
        <w:t>1</w:t>
      </w:r>
      <w:r w:rsidR="00936F00" w:rsidRPr="00936F00">
        <w:rPr>
          <w:rFonts w:ascii="Times New Roman" w:hAnsi="Times New Roman"/>
          <w:color w:val="000000" w:themeColor="text1"/>
          <w:sz w:val="30"/>
          <w:szCs w:val="30"/>
        </w:rPr>
        <w:t xml:space="preserve">.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w:t>
      </w:r>
    </w:p>
    <w:tbl>
      <w:tblPr>
        <w:tblStyle w:val="ab"/>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FC635C" w:rsidTr="00FC635C">
        <w:tc>
          <w:tcPr>
            <w:tcW w:w="3652" w:type="dxa"/>
          </w:tcPr>
          <w:p w:rsidR="003F492D" w:rsidRDefault="003F492D" w:rsidP="003F492D">
            <w:pPr>
              <w:spacing w:line="360" w:lineRule="auto"/>
              <w:rPr>
                <w:rFonts w:ascii="Times New Roman" w:hAnsi="Times New Roman"/>
                <w:sz w:val="30"/>
                <w:szCs w:val="30"/>
              </w:rPr>
            </w:pPr>
          </w:p>
          <w:p w:rsidR="00FC635C" w:rsidRDefault="00FC635C" w:rsidP="00FC635C">
            <w:pPr>
              <w:rPr>
                <w:rFonts w:ascii="Times New Roman" w:hAnsi="Times New Roman"/>
                <w:sz w:val="30"/>
                <w:szCs w:val="30"/>
              </w:rPr>
            </w:pPr>
            <w:r w:rsidRPr="00482359">
              <w:rPr>
                <w:rFonts w:ascii="Times New Roman" w:hAnsi="Times New Roman"/>
                <w:sz w:val="30"/>
                <w:szCs w:val="30"/>
              </w:rPr>
              <w:t>СОГЛАСОВАНО</w:t>
            </w:r>
          </w:p>
          <w:p w:rsidR="00FC635C" w:rsidRPr="00EF2FB5" w:rsidRDefault="00FC635C" w:rsidP="00FC635C">
            <w:pPr>
              <w:spacing w:line="280" w:lineRule="exact"/>
              <w:rPr>
                <w:rFonts w:ascii="Times New Roman" w:hAnsi="Times New Roman"/>
                <w:sz w:val="30"/>
                <w:szCs w:val="30"/>
                <w:lang w:eastAsia="ru-RU"/>
              </w:rPr>
            </w:pPr>
            <w:r>
              <w:rPr>
                <w:rFonts w:ascii="Times New Roman" w:hAnsi="Times New Roman"/>
                <w:color w:val="000000" w:themeColor="text1"/>
                <w:sz w:val="30"/>
                <w:szCs w:val="30"/>
                <w:lang w:val="be-BY" w:eastAsia="ru-RU"/>
              </w:rPr>
              <w:t xml:space="preserve">Протокол заседания </w:t>
            </w:r>
            <w:r w:rsidR="00EF2FB5" w:rsidRPr="00EF2FB5">
              <w:rPr>
                <w:rFonts w:ascii="Times New Roman" w:hAnsi="Times New Roman"/>
                <w:sz w:val="30"/>
                <w:szCs w:val="30"/>
                <w:lang w:val="be-BY" w:eastAsia="ru-RU"/>
              </w:rPr>
              <w:t xml:space="preserve">педагогического </w:t>
            </w:r>
            <w:r w:rsidRPr="00EF2FB5">
              <w:rPr>
                <w:rFonts w:ascii="Times New Roman" w:hAnsi="Times New Roman"/>
                <w:sz w:val="30"/>
                <w:szCs w:val="30"/>
                <w:lang w:val="be-BY" w:eastAsia="ru-RU"/>
              </w:rPr>
              <w:t>с</w:t>
            </w:r>
            <w:proofErr w:type="spellStart"/>
            <w:r w:rsidRPr="00EF2FB5">
              <w:rPr>
                <w:rFonts w:ascii="Times New Roman" w:hAnsi="Times New Roman"/>
                <w:sz w:val="30"/>
                <w:szCs w:val="30"/>
                <w:lang w:eastAsia="ru-RU"/>
              </w:rPr>
              <w:t>овета</w:t>
            </w:r>
            <w:proofErr w:type="spellEnd"/>
            <w:r w:rsidRPr="00EF2FB5">
              <w:rPr>
                <w:rFonts w:ascii="Times New Roman" w:hAnsi="Times New Roman"/>
                <w:sz w:val="30"/>
                <w:szCs w:val="30"/>
                <w:lang w:eastAsia="ru-RU"/>
              </w:rPr>
              <w:t xml:space="preserve"> учреждения образования</w:t>
            </w:r>
          </w:p>
          <w:p w:rsidR="00FC635C" w:rsidRDefault="00FC635C" w:rsidP="00BC782F">
            <w:pPr>
              <w:spacing w:line="280" w:lineRule="exact"/>
              <w:rPr>
                <w:rFonts w:ascii="Times New Roman" w:hAnsi="Times New Roman"/>
                <w:sz w:val="30"/>
                <w:szCs w:val="30"/>
              </w:rPr>
            </w:pPr>
            <w:r w:rsidRPr="00EF2FB5">
              <w:rPr>
                <w:rFonts w:ascii="Times New Roman" w:hAnsi="Times New Roman"/>
                <w:sz w:val="30"/>
                <w:szCs w:val="30"/>
                <w:lang w:eastAsia="ru-RU"/>
              </w:rPr>
              <w:t>3</w:t>
            </w:r>
            <w:r w:rsidR="00BC782F" w:rsidRPr="00EF2FB5">
              <w:rPr>
                <w:rFonts w:ascii="Times New Roman" w:hAnsi="Times New Roman"/>
                <w:sz w:val="30"/>
                <w:szCs w:val="30"/>
                <w:lang w:val="be-BY" w:eastAsia="ru-RU"/>
              </w:rPr>
              <w:t>1</w:t>
            </w:r>
            <w:r w:rsidRPr="00EF2FB5">
              <w:rPr>
                <w:rFonts w:ascii="Times New Roman" w:hAnsi="Times New Roman"/>
                <w:sz w:val="30"/>
                <w:szCs w:val="30"/>
                <w:lang w:eastAsia="ru-RU"/>
              </w:rPr>
              <w:t>.</w:t>
            </w:r>
            <w:r w:rsidR="00BC782F" w:rsidRPr="00EF2FB5">
              <w:rPr>
                <w:rFonts w:ascii="Times New Roman" w:hAnsi="Times New Roman"/>
                <w:sz w:val="30"/>
                <w:szCs w:val="30"/>
                <w:lang w:eastAsia="ru-RU"/>
              </w:rPr>
              <w:t>08</w:t>
            </w:r>
            <w:r w:rsidRPr="00EF2FB5">
              <w:rPr>
                <w:rFonts w:ascii="Times New Roman" w:hAnsi="Times New Roman"/>
                <w:sz w:val="30"/>
                <w:szCs w:val="30"/>
                <w:lang w:eastAsia="ru-RU"/>
              </w:rPr>
              <w:t>.20</w:t>
            </w:r>
            <w:r w:rsidR="00BC782F" w:rsidRPr="00EF2FB5">
              <w:rPr>
                <w:rFonts w:ascii="Times New Roman" w:hAnsi="Times New Roman"/>
                <w:sz w:val="30"/>
                <w:szCs w:val="30"/>
                <w:lang w:eastAsia="ru-RU"/>
              </w:rPr>
              <w:t>22</w:t>
            </w:r>
            <w:r w:rsidRPr="00EF2FB5">
              <w:rPr>
                <w:rFonts w:ascii="Times New Roman" w:hAnsi="Times New Roman"/>
                <w:sz w:val="30"/>
                <w:szCs w:val="30"/>
                <w:lang w:eastAsia="ru-RU"/>
              </w:rPr>
              <w:t xml:space="preserve"> </w:t>
            </w:r>
            <w:r w:rsidRPr="00EF2FB5">
              <w:rPr>
                <w:rFonts w:ascii="Times New Roman" w:hAnsi="Times New Roman"/>
                <w:sz w:val="30"/>
                <w:szCs w:val="30"/>
                <w:lang w:val="be-BY" w:eastAsia="ru-RU"/>
              </w:rPr>
              <w:t xml:space="preserve">№ </w:t>
            </w:r>
            <w:r w:rsidR="00BC782F" w:rsidRPr="00EF2FB5">
              <w:rPr>
                <w:rFonts w:ascii="Times New Roman" w:hAnsi="Times New Roman"/>
                <w:sz w:val="30"/>
                <w:szCs w:val="30"/>
                <w:lang w:val="be-BY" w:eastAsia="ru-RU"/>
              </w:rPr>
              <w:t>1</w:t>
            </w:r>
            <w:r w:rsidRPr="00EF2FB5">
              <w:rPr>
                <w:rFonts w:ascii="Times New Roman" w:hAnsi="Times New Roman"/>
                <w:sz w:val="30"/>
                <w:szCs w:val="30"/>
                <w:lang w:val="be-BY" w:eastAsia="ru-RU"/>
              </w:rPr>
              <w:t xml:space="preserve"> </w:t>
            </w:r>
          </w:p>
        </w:tc>
      </w:tr>
    </w:tbl>
    <w:p w:rsidR="00FC635C" w:rsidRDefault="00FC635C">
      <w:pPr>
        <w:rPr>
          <w:rFonts w:ascii="Times New Roman" w:hAnsi="Times New Roman"/>
          <w:sz w:val="30"/>
          <w:szCs w:val="30"/>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A80EF3" w:rsidRDefault="00A80EF3">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bookmarkStart w:id="0" w:name="_GoBack"/>
      <w:bookmarkEnd w:id="0"/>
    </w:p>
    <w:p w:rsidR="008D0C6F" w:rsidRDefault="008D0C6F">
      <w:pPr>
        <w:rPr>
          <w:rFonts w:ascii="Times New Roman" w:hAnsi="Times New Roman"/>
          <w:color w:val="000000" w:themeColor="text1"/>
          <w:sz w:val="30"/>
          <w:szCs w:val="30"/>
          <w:lang w:eastAsia="ru-RU"/>
        </w:rPr>
      </w:pPr>
    </w:p>
    <w:p w:rsidR="008D0C6F" w:rsidRDefault="008D0C6F" w:rsidP="008D0C6F">
      <w:pPr>
        <w:spacing w:line="280" w:lineRule="exact"/>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С правилами </w:t>
      </w:r>
      <w:r w:rsidRPr="00936F00">
        <w:rPr>
          <w:rFonts w:ascii="Times New Roman" w:hAnsi="Times New Roman"/>
          <w:color w:val="000000" w:themeColor="text1"/>
          <w:sz w:val="30"/>
          <w:szCs w:val="30"/>
          <w:lang w:eastAsia="ru-RU"/>
        </w:rPr>
        <w:t>внутреннего распорядка для учащихся</w:t>
      </w:r>
      <w:r>
        <w:rPr>
          <w:rFonts w:ascii="Times New Roman" w:hAnsi="Times New Roman"/>
          <w:color w:val="000000" w:themeColor="text1"/>
          <w:sz w:val="30"/>
          <w:szCs w:val="30"/>
          <w:lang w:eastAsia="ru-RU"/>
        </w:rPr>
        <w:t xml:space="preserve"> государственного </w:t>
      </w:r>
      <w:proofErr w:type="gramStart"/>
      <w:r>
        <w:rPr>
          <w:rFonts w:ascii="Times New Roman" w:hAnsi="Times New Roman"/>
          <w:color w:val="000000" w:themeColor="text1"/>
          <w:sz w:val="30"/>
          <w:szCs w:val="30"/>
          <w:lang w:eastAsia="ru-RU"/>
        </w:rPr>
        <w:t xml:space="preserve">учреждения </w:t>
      </w:r>
      <w:r w:rsidRPr="00936F00">
        <w:rPr>
          <w:rFonts w:ascii="Times New Roman" w:hAnsi="Times New Roman"/>
          <w:color w:val="000000" w:themeColor="text1"/>
          <w:sz w:val="30"/>
          <w:szCs w:val="30"/>
          <w:lang w:eastAsia="ru-RU"/>
        </w:rPr>
        <w:t xml:space="preserve"> образования</w:t>
      </w:r>
      <w:proofErr w:type="gramEnd"/>
      <w:r>
        <w:rPr>
          <w:rFonts w:ascii="Times New Roman" w:hAnsi="Times New Roman"/>
          <w:color w:val="000000" w:themeColor="text1"/>
          <w:sz w:val="30"/>
          <w:szCs w:val="30"/>
          <w:lang w:eastAsia="ru-RU"/>
        </w:rPr>
        <w:t xml:space="preserve"> «</w:t>
      </w:r>
      <w:proofErr w:type="spellStart"/>
      <w:r>
        <w:rPr>
          <w:rFonts w:ascii="Times New Roman" w:hAnsi="Times New Roman"/>
          <w:color w:val="000000" w:themeColor="text1"/>
          <w:sz w:val="30"/>
          <w:szCs w:val="30"/>
          <w:lang w:eastAsia="ru-RU"/>
        </w:rPr>
        <w:t>Вселюбск</w:t>
      </w:r>
      <w:r w:rsidR="00A80EF3">
        <w:rPr>
          <w:rFonts w:ascii="Times New Roman" w:hAnsi="Times New Roman"/>
          <w:color w:val="000000" w:themeColor="text1"/>
          <w:sz w:val="30"/>
          <w:szCs w:val="30"/>
          <w:lang w:eastAsia="ru-RU"/>
        </w:rPr>
        <w:t>ая</w:t>
      </w:r>
      <w:proofErr w:type="spellEnd"/>
      <w:r>
        <w:rPr>
          <w:rFonts w:ascii="Times New Roman" w:hAnsi="Times New Roman"/>
          <w:color w:val="000000" w:themeColor="text1"/>
          <w:sz w:val="30"/>
          <w:szCs w:val="30"/>
          <w:lang w:eastAsia="ru-RU"/>
        </w:rPr>
        <w:t xml:space="preserve"> средняя школа» ознакомлены:</w:t>
      </w:r>
    </w:p>
    <w:p w:rsidR="003557DF" w:rsidRDefault="003557DF" w:rsidP="008D0C6F">
      <w:pPr>
        <w:spacing w:line="280" w:lineRule="exact"/>
        <w:rPr>
          <w:rFonts w:ascii="Times New Roman" w:hAnsi="Times New Roman"/>
          <w:color w:val="000000" w:themeColor="text1"/>
          <w:sz w:val="30"/>
          <w:szCs w:val="30"/>
          <w:lang w:eastAsia="ru-RU"/>
        </w:rPr>
      </w:pPr>
    </w:p>
    <w:tbl>
      <w:tblPr>
        <w:tblStyle w:val="ab"/>
        <w:tblW w:w="0" w:type="auto"/>
        <w:tblLook w:val="04A0" w:firstRow="1" w:lastRow="0" w:firstColumn="1" w:lastColumn="0" w:noHBand="0" w:noVBand="1"/>
      </w:tblPr>
      <w:tblGrid>
        <w:gridCol w:w="1242"/>
        <w:gridCol w:w="5309"/>
        <w:gridCol w:w="3276"/>
      </w:tblGrid>
      <w:tr w:rsidR="003557DF" w:rsidTr="003557DF">
        <w:tc>
          <w:tcPr>
            <w:tcW w:w="1242" w:type="dxa"/>
          </w:tcPr>
          <w:p w:rsidR="003557DF" w:rsidRPr="003557DF" w:rsidRDefault="003557DF" w:rsidP="003557DF">
            <w:pPr>
              <w:spacing w:line="280" w:lineRule="exact"/>
              <w:jc w:val="center"/>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Д</w:t>
            </w:r>
            <w:r w:rsidRPr="003557DF">
              <w:rPr>
                <w:rFonts w:ascii="Times New Roman" w:hAnsi="Times New Roman"/>
                <w:color w:val="000000" w:themeColor="text1"/>
                <w:sz w:val="26"/>
                <w:szCs w:val="26"/>
                <w:lang w:eastAsia="ru-RU"/>
              </w:rPr>
              <w:t xml:space="preserve">ата </w:t>
            </w:r>
          </w:p>
        </w:tc>
        <w:tc>
          <w:tcPr>
            <w:tcW w:w="5309" w:type="dxa"/>
          </w:tcPr>
          <w:p w:rsidR="003557DF" w:rsidRPr="003557DF" w:rsidRDefault="003557DF" w:rsidP="003557DF">
            <w:pPr>
              <w:spacing w:line="280" w:lineRule="exact"/>
              <w:jc w:val="center"/>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Фамилия и инициалы педагога</w:t>
            </w:r>
          </w:p>
        </w:tc>
        <w:tc>
          <w:tcPr>
            <w:tcW w:w="3276" w:type="dxa"/>
          </w:tcPr>
          <w:p w:rsidR="003557DF" w:rsidRPr="003557DF" w:rsidRDefault="003557DF" w:rsidP="003557DF">
            <w:pPr>
              <w:spacing w:line="280" w:lineRule="exact"/>
              <w:jc w:val="center"/>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Подпись</w:t>
            </w: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r w:rsidR="003557DF" w:rsidTr="003557DF">
        <w:tc>
          <w:tcPr>
            <w:tcW w:w="1242" w:type="dxa"/>
          </w:tcPr>
          <w:p w:rsidR="003557DF" w:rsidRDefault="003557DF" w:rsidP="008D0C6F">
            <w:pPr>
              <w:spacing w:line="280" w:lineRule="exact"/>
              <w:rPr>
                <w:rFonts w:ascii="Times New Roman" w:hAnsi="Times New Roman"/>
                <w:color w:val="000000" w:themeColor="text1"/>
                <w:sz w:val="30"/>
                <w:szCs w:val="30"/>
                <w:lang w:eastAsia="ru-RU"/>
              </w:rPr>
            </w:pPr>
          </w:p>
        </w:tc>
        <w:tc>
          <w:tcPr>
            <w:tcW w:w="5309" w:type="dxa"/>
          </w:tcPr>
          <w:p w:rsidR="003557DF" w:rsidRDefault="003557DF" w:rsidP="008D0C6F">
            <w:pPr>
              <w:spacing w:line="280" w:lineRule="exact"/>
              <w:rPr>
                <w:rFonts w:ascii="Times New Roman" w:hAnsi="Times New Roman"/>
                <w:color w:val="000000" w:themeColor="text1"/>
                <w:sz w:val="30"/>
                <w:szCs w:val="30"/>
                <w:lang w:eastAsia="ru-RU"/>
              </w:rPr>
            </w:pPr>
          </w:p>
        </w:tc>
        <w:tc>
          <w:tcPr>
            <w:tcW w:w="3276" w:type="dxa"/>
          </w:tcPr>
          <w:p w:rsidR="003557DF" w:rsidRDefault="003557DF" w:rsidP="008D0C6F">
            <w:pPr>
              <w:spacing w:line="280" w:lineRule="exact"/>
              <w:rPr>
                <w:rFonts w:ascii="Times New Roman" w:hAnsi="Times New Roman"/>
                <w:color w:val="000000" w:themeColor="text1"/>
                <w:sz w:val="30"/>
                <w:szCs w:val="30"/>
                <w:lang w:eastAsia="ru-RU"/>
              </w:rPr>
            </w:pPr>
          </w:p>
        </w:tc>
      </w:tr>
    </w:tbl>
    <w:p w:rsidR="003557DF" w:rsidRPr="00936F00" w:rsidRDefault="003557DF" w:rsidP="008D0C6F">
      <w:pPr>
        <w:spacing w:line="280" w:lineRule="exact"/>
        <w:rPr>
          <w:rFonts w:ascii="Times New Roman" w:hAnsi="Times New Roman"/>
          <w:color w:val="000000" w:themeColor="text1"/>
          <w:sz w:val="30"/>
          <w:szCs w:val="30"/>
          <w:lang w:eastAsia="ru-RU"/>
        </w:rPr>
      </w:pPr>
    </w:p>
    <w:p w:rsidR="008D0C6F" w:rsidRPr="00936F00" w:rsidRDefault="008D0C6F" w:rsidP="008D0C6F">
      <w:pPr>
        <w:ind w:left="360"/>
        <w:rPr>
          <w:rFonts w:ascii="Times New Roman" w:hAnsi="Times New Roman"/>
          <w:b/>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8D0C6F" w:rsidRDefault="008D0C6F">
      <w:pPr>
        <w:rPr>
          <w:rFonts w:ascii="Times New Roman" w:hAnsi="Times New Roman"/>
          <w:color w:val="000000" w:themeColor="text1"/>
          <w:sz w:val="30"/>
          <w:szCs w:val="30"/>
          <w:lang w:eastAsia="ru-RU"/>
        </w:rPr>
      </w:pPr>
    </w:p>
    <w:p w:rsidR="006F2623" w:rsidRPr="00482359" w:rsidRDefault="006F2623">
      <w:pPr>
        <w:rPr>
          <w:rFonts w:ascii="Times New Roman" w:hAnsi="Times New Roman"/>
        </w:rPr>
      </w:pPr>
      <w:r>
        <w:rPr>
          <w:rFonts w:ascii="Times New Roman" w:hAnsi="Times New Roman"/>
          <w:color w:val="000000" w:themeColor="text1"/>
          <w:sz w:val="30"/>
          <w:szCs w:val="30"/>
          <w:lang w:eastAsia="ru-RU"/>
        </w:rPr>
        <w:t>.</w:t>
      </w:r>
    </w:p>
    <w:sectPr w:rsidR="006F2623" w:rsidRPr="00482359" w:rsidSect="003F492D">
      <w:headerReference w:type="even" r:id="rId7"/>
      <w:headerReference w:type="default" r:id="rId8"/>
      <w:pgSz w:w="11879" w:h="16840" w:code="9"/>
      <w:pgMar w:top="851" w:right="397" w:bottom="709" w:left="1701" w:header="958"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6D" w:rsidRDefault="0038056D">
      <w:r>
        <w:separator/>
      </w:r>
    </w:p>
  </w:endnote>
  <w:endnote w:type="continuationSeparator" w:id="0">
    <w:p w:rsidR="0038056D" w:rsidRDefault="003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6D" w:rsidRDefault="0038056D">
      <w:r>
        <w:separator/>
      </w:r>
    </w:p>
  </w:footnote>
  <w:footnote w:type="continuationSeparator" w:id="0">
    <w:p w:rsidR="0038056D" w:rsidRDefault="00380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32" w:rsidRDefault="008D10EE" w:rsidP="005E50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17AB">
      <w:rPr>
        <w:rStyle w:val="a5"/>
        <w:noProof/>
      </w:rPr>
      <w:t>13</w:t>
    </w:r>
    <w:r>
      <w:rPr>
        <w:rStyle w:val="a5"/>
      </w:rPr>
      <w:fldChar w:fldCharType="end"/>
    </w:r>
  </w:p>
  <w:p w:rsidR="002D2332" w:rsidRDefault="00A80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7808"/>
      <w:docPartObj>
        <w:docPartGallery w:val="Page Numbers (Top of Page)"/>
        <w:docPartUnique/>
      </w:docPartObj>
    </w:sdtPr>
    <w:sdtEndPr/>
    <w:sdtContent>
      <w:p w:rsidR="003F492D" w:rsidRDefault="003F492D">
        <w:pPr>
          <w:pStyle w:val="a3"/>
          <w:jc w:val="center"/>
        </w:pPr>
        <w:r>
          <w:fldChar w:fldCharType="begin"/>
        </w:r>
        <w:r>
          <w:instrText>PAGE   \* MERGEFORMAT</w:instrText>
        </w:r>
        <w:r>
          <w:fldChar w:fldCharType="separate"/>
        </w:r>
        <w:r w:rsidR="00A80EF3">
          <w:rPr>
            <w:noProof/>
          </w:rPr>
          <w:t>13</w:t>
        </w:r>
        <w:r>
          <w:fldChar w:fldCharType="end"/>
        </w:r>
      </w:p>
    </w:sdtContent>
  </w:sdt>
  <w:p w:rsidR="003F492D" w:rsidRDefault="003F49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00"/>
    <w:rsid w:val="00020179"/>
    <w:rsid w:val="001353F8"/>
    <w:rsid w:val="00156FCF"/>
    <w:rsid w:val="001770FE"/>
    <w:rsid w:val="001D5215"/>
    <w:rsid w:val="002B3AA5"/>
    <w:rsid w:val="003101D6"/>
    <w:rsid w:val="003557DF"/>
    <w:rsid w:val="0038056D"/>
    <w:rsid w:val="0039282E"/>
    <w:rsid w:val="003F492D"/>
    <w:rsid w:val="00482359"/>
    <w:rsid w:val="004E1629"/>
    <w:rsid w:val="004E4020"/>
    <w:rsid w:val="006F2623"/>
    <w:rsid w:val="006F4920"/>
    <w:rsid w:val="008939D6"/>
    <w:rsid w:val="008D0C6F"/>
    <w:rsid w:val="008D10EE"/>
    <w:rsid w:val="00936F00"/>
    <w:rsid w:val="0094530E"/>
    <w:rsid w:val="009D045F"/>
    <w:rsid w:val="009F4005"/>
    <w:rsid w:val="00A77200"/>
    <w:rsid w:val="00A80EF3"/>
    <w:rsid w:val="00B47141"/>
    <w:rsid w:val="00BC782F"/>
    <w:rsid w:val="00C42461"/>
    <w:rsid w:val="00C95CC5"/>
    <w:rsid w:val="00CC05B2"/>
    <w:rsid w:val="00CD3FEC"/>
    <w:rsid w:val="00D20487"/>
    <w:rsid w:val="00D86278"/>
    <w:rsid w:val="00DE7D6B"/>
    <w:rsid w:val="00EF2FB5"/>
    <w:rsid w:val="00F217AB"/>
    <w:rsid w:val="00F3569B"/>
    <w:rsid w:val="00FC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C9C6B-1E57-4C89-B7B4-7782785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00"/>
    <w:pPr>
      <w:spacing w:after="0" w:line="240" w:lineRule="auto"/>
      <w:jc w:val="both"/>
    </w:pPr>
    <w:rPr>
      <w:rFonts w:ascii="Arial" w:eastAsia="Times New Roman" w:hAnsi="Arial" w:cs="Times New Roman"/>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36F00"/>
    <w:pPr>
      <w:tabs>
        <w:tab w:val="center" w:pos="4320"/>
        <w:tab w:val="right" w:pos="8640"/>
      </w:tabs>
    </w:pPr>
  </w:style>
  <w:style w:type="character" w:customStyle="1" w:styleId="a4">
    <w:name w:val="Верхний колонтитул Знак"/>
    <w:basedOn w:val="a0"/>
    <w:link w:val="a3"/>
    <w:uiPriority w:val="99"/>
    <w:rsid w:val="00936F00"/>
    <w:rPr>
      <w:rFonts w:ascii="Arial" w:eastAsia="Times New Roman" w:hAnsi="Arial" w:cs="Times New Roman"/>
      <w:spacing w:val="-5"/>
      <w:sz w:val="20"/>
      <w:szCs w:val="20"/>
    </w:rPr>
  </w:style>
  <w:style w:type="character" w:styleId="a5">
    <w:name w:val="page number"/>
    <w:rsid w:val="00936F00"/>
    <w:rPr>
      <w:lang w:val="ru-RU"/>
    </w:rPr>
  </w:style>
  <w:style w:type="paragraph" w:styleId="a6">
    <w:name w:val="Normal (Web)"/>
    <w:basedOn w:val="a"/>
    <w:uiPriority w:val="99"/>
    <w:unhideWhenUsed/>
    <w:rsid w:val="00936F00"/>
    <w:pPr>
      <w:spacing w:before="100" w:beforeAutospacing="1" w:after="100" w:afterAutospacing="1"/>
      <w:jc w:val="left"/>
    </w:pPr>
    <w:rPr>
      <w:rFonts w:ascii="Times New Roman" w:hAnsi="Times New Roman"/>
      <w:spacing w:val="0"/>
      <w:sz w:val="24"/>
      <w:szCs w:val="24"/>
      <w:lang w:eastAsia="ru-RU"/>
    </w:rPr>
  </w:style>
  <w:style w:type="character" w:styleId="a7">
    <w:name w:val="Strong"/>
    <w:basedOn w:val="a0"/>
    <w:uiPriority w:val="22"/>
    <w:qFormat/>
    <w:rsid w:val="00936F00"/>
    <w:rPr>
      <w:b/>
      <w:bCs/>
    </w:rPr>
  </w:style>
  <w:style w:type="character" w:customStyle="1" w:styleId="a8">
    <w:name w:val="Основной текст_"/>
    <w:basedOn w:val="a0"/>
    <w:link w:val="1"/>
    <w:rsid w:val="00936F00"/>
    <w:rPr>
      <w:rFonts w:eastAsia="Times New Roman" w:cs="Times New Roman"/>
      <w:sz w:val="27"/>
      <w:szCs w:val="27"/>
      <w:shd w:val="clear" w:color="auto" w:fill="FFFFFF"/>
    </w:rPr>
  </w:style>
  <w:style w:type="paragraph" w:customStyle="1" w:styleId="1">
    <w:name w:val="Основной текст1"/>
    <w:basedOn w:val="a"/>
    <w:link w:val="a8"/>
    <w:rsid w:val="00936F00"/>
    <w:pPr>
      <w:widowControl w:val="0"/>
      <w:shd w:val="clear" w:color="auto" w:fill="FFFFFF"/>
      <w:spacing w:line="322" w:lineRule="exact"/>
      <w:jc w:val="left"/>
    </w:pPr>
    <w:rPr>
      <w:rFonts w:asciiTheme="minorHAnsi" w:hAnsiTheme="minorHAnsi"/>
      <w:spacing w:val="0"/>
      <w:sz w:val="27"/>
      <w:szCs w:val="27"/>
    </w:rPr>
  </w:style>
  <w:style w:type="paragraph" w:styleId="a9">
    <w:name w:val="Balloon Text"/>
    <w:basedOn w:val="a"/>
    <w:link w:val="aa"/>
    <w:uiPriority w:val="99"/>
    <w:semiHidden/>
    <w:unhideWhenUsed/>
    <w:rsid w:val="00D86278"/>
    <w:rPr>
      <w:rFonts w:ascii="Segoe UI" w:hAnsi="Segoe UI" w:cs="Segoe UI"/>
      <w:sz w:val="18"/>
      <w:szCs w:val="18"/>
    </w:rPr>
  </w:style>
  <w:style w:type="character" w:customStyle="1" w:styleId="aa">
    <w:name w:val="Текст выноски Знак"/>
    <w:basedOn w:val="a0"/>
    <w:link w:val="a9"/>
    <w:uiPriority w:val="99"/>
    <w:semiHidden/>
    <w:rsid w:val="00D86278"/>
    <w:rPr>
      <w:rFonts w:ascii="Segoe UI" w:eastAsia="Times New Roman" w:hAnsi="Segoe UI" w:cs="Segoe UI"/>
      <w:spacing w:val="-5"/>
      <w:sz w:val="18"/>
      <w:szCs w:val="18"/>
    </w:rPr>
  </w:style>
  <w:style w:type="table" w:styleId="ab">
    <w:name w:val="Table Grid"/>
    <w:basedOn w:val="a1"/>
    <w:uiPriority w:val="39"/>
    <w:rsid w:val="004E4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3F492D"/>
    <w:pPr>
      <w:tabs>
        <w:tab w:val="center" w:pos="4677"/>
        <w:tab w:val="right" w:pos="9355"/>
      </w:tabs>
    </w:pPr>
  </w:style>
  <w:style w:type="character" w:customStyle="1" w:styleId="ad">
    <w:name w:val="Нижний колонтитул Знак"/>
    <w:basedOn w:val="a0"/>
    <w:link w:val="ac"/>
    <w:uiPriority w:val="99"/>
    <w:rsid w:val="003F492D"/>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42B5-9A12-4B2F-A837-3C44C9B3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3537</Words>
  <Characters>20166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2022-08-17T08:08:00Z</cp:lastPrinted>
  <dcterms:created xsi:type="dcterms:W3CDTF">2019-11-27T18:57:00Z</dcterms:created>
  <dcterms:modified xsi:type="dcterms:W3CDTF">2022-08-17T08:09:00Z</dcterms:modified>
</cp:coreProperties>
</file>